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22" w:rsidRPr="00C33FD8" w:rsidRDefault="00DD4F27">
      <w:pPr>
        <w:spacing w:line="360" w:lineRule="auto"/>
        <w:jc w:val="center"/>
        <w:rPr>
          <w:rFonts w:ascii="Times New Roman" w:hAnsi="Times New Roman" w:cs="Times New Roman"/>
          <w:b/>
          <w:sz w:val="28"/>
          <w:szCs w:val="28"/>
          <w:lang w:val="ru-RU"/>
        </w:rPr>
      </w:pPr>
      <w:bookmarkStart w:id="0" w:name="_GoBack"/>
      <w:bookmarkEnd w:id="0"/>
      <w:r w:rsidRPr="002B4F0C">
        <w:rPr>
          <w:rFonts w:ascii="Times New Roman" w:hAnsi="Times New Roman" w:cs="Times New Roman"/>
          <w:b/>
          <w:sz w:val="28"/>
          <w:szCs w:val="28"/>
          <w:lang w:val="ru-RU"/>
        </w:rPr>
        <w:t>Лекци</w:t>
      </w:r>
      <w:r w:rsidRPr="00C33FD8">
        <w:rPr>
          <w:rFonts w:ascii="Times New Roman" w:hAnsi="Times New Roman" w:cs="Times New Roman"/>
          <w:b/>
          <w:sz w:val="28"/>
          <w:szCs w:val="28"/>
          <w:lang w:val="ru-RU"/>
        </w:rPr>
        <w:t xml:space="preserve">и-4 час, 24 марта 2020 в </w:t>
      </w:r>
      <w:r w:rsidRPr="00C33FD8">
        <w:rPr>
          <w:rFonts w:ascii="Times New Roman" w:hAnsi="Times New Roman" w:cs="Times New Roman"/>
          <w:b/>
          <w:sz w:val="28"/>
          <w:szCs w:val="28"/>
        </w:rPr>
        <w:t>3 курс очно-заочная форма обучения (срок обучения 4 года 6 мес.</w:t>
      </w:r>
    </w:p>
    <w:p w:rsidR="00114F8C" w:rsidRPr="00C33FD8" w:rsidRDefault="00114F8C" w:rsidP="00114F8C">
      <w:pPr>
        <w:spacing w:line="360" w:lineRule="auto"/>
        <w:ind w:firstLine="709"/>
        <w:jc w:val="both"/>
        <w:rPr>
          <w:rFonts w:ascii="Times New Roman" w:hAnsi="Times New Roman" w:cs="Times New Roman"/>
          <w:b/>
          <w:sz w:val="28"/>
          <w:szCs w:val="28"/>
          <w:lang w:val="ru-RU"/>
        </w:rPr>
      </w:pPr>
      <w:r w:rsidRPr="00C33FD8">
        <w:rPr>
          <w:rFonts w:ascii="Times New Roman" w:hAnsi="Times New Roman" w:cs="Times New Roman"/>
          <w:b/>
          <w:sz w:val="28"/>
          <w:szCs w:val="28"/>
          <w:lang w:val="ru-RU"/>
        </w:rPr>
        <w:t xml:space="preserve">Тема: </w:t>
      </w:r>
      <w:r w:rsidRPr="00C33FD8">
        <w:rPr>
          <w:rFonts w:ascii="Times New Roman" w:hAnsi="Times New Roman" w:cs="Times New Roman"/>
          <w:b/>
          <w:sz w:val="28"/>
          <w:szCs w:val="28"/>
        </w:rPr>
        <w:t>Предмет и система курса «Арбитражный процесс». Место арбитражного процессуального права в системе российского права. Проблема соотношения арбитражного процессуального права с гражданским процессуальным правом</w:t>
      </w:r>
      <w:r w:rsidRPr="00C33FD8">
        <w:rPr>
          <w:rFonts w:ascii="Times New Roman" w:hAnsi="Times New Roman" w:cs="Times New Roman"/>
          <w:b/>
          <w:sz w:val="28"/>
          <w:szCs w:val="28"/>
          <w:lang w:val="ru-RU"/>
        </w:rPr>
        <w:t>.</w:t>
      </w:r>
      <w:r w:rsidRPr="00C33FD8">
        <w:rPr>
          <w:rFonts w:ascii="Times New Roman" w:hAnsi="Times New Roman" w:cs="Times New Roman"/>
          <w:b/>
          <w:sz w:val="28"/>
          <w:szCs w:val="28"/>
        </w:rPr>
        <w:t xml:space="preserve"> Предмет и система курса «Арбитражный процесс»</w:t>
      </w:r>
      <w:r w:rsidRPr="00C33FD8">
        <w:rPr>
          <w:rFonts w:ascii="Times New Roman" w:hAnsi="Times New Roman" w:cs="Times New Roman"/>
          <w:b/>
          <w:sz w:val="28"/>
          <w:szCs w:val="28"/>
          <w:lang w:val="ru-RU"/>
        </w:rPr>
        <w:t>.</w:t>
      </w:r>
      <w:r w:rsidR="00DD4F27" w:rsidRPr="00C33FD8">
        <w:rPr>
          <w:rFonts w:ascii="Times New Roman" w:hAnsi="Times New Roman" w:cs="Times New Roman"/>
          <w:b/>
          <w:sz w:val="28"/>
          <w:szCs w:val="28"/>
          <w:lang w:val="ru-RU"/>
        </w:rPr>
        <w:t>Система Арбитражных судов</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Арбитражный процесс как учебная дисциплина (курс) предполагает изучение, прежде всего, действующего арбитражного процессуального права, его норм и институтов.</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Это образует предмет учебной дисциплины (курса) «Арбитражный процесс». Объектом изучения являются также концепции, правовые взгляды, исторические факты по проблемам арбитражного процесса, накопленные правовой наукой2 . Это составляет систему учебной дисциплины (курса) «Арбитражный процесс».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Арбитражный процесс как наука есть совокупность правовых знаний, накопленных и постоянно углубляемых в результате специальных научных исследований, и обобщения арбитражной практики. Наука арбитражного процесса относительно молода.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Наиболее важные научные исследования и работы по арбитражному процессуальному праву выполнены в 1970-1980-е годы. </w:t>
      </w:r>
    </w:p>
    <w:p w:rsidR="00114F8C" w:rsidRPr="00C33FD8" w:rsidRDefault="00114F8C" w:rsidP="00114F8C">
      <w:pPr>
        <w:spacing w:line="360" w:lineRule="auto"/>
        <w:ind w:firstLine="709"/>
        <w:jc w:val="both"/>
        <w:rPr>
          <w:rFonts w:ascii="Times New Roman" w:hAnsi="Times New Roman" w:cs="Times New Roman"/>
          <w:color w:val="000000"/>
          <w:sz w:val="28"/>
          <w:szCs w:val="28"/>
          <w:lang w:val="ru-RU"/>
        </w:rPr>
      </w:pPr>
      <w:r w:rsidRPr="00C33FD8">
        <w:rPr>
          <w:rFonts w:ascii="Times New Roman" w:hAnsi="Times New Roman" w:cs="Times New Roman"/>
          <w:sz w:val="28"/>
          <w:szCs w:val="28"/>
        </w:rPr>
        <w:t>Объектом научных исследований и внимания ученых являлись фундаментальные проблемы арбитражного процесса: сущность и правовая природа арбитража, принципы арбитражного процесса, сущность хозяйственных споров, понятие арбитражного процесса, рассмотрение арбитражными судами преддоговорных споров, комплексные проблемы арбитражного процесса и прочие не менее важные вопросы</w:t>
      </w:r>
      <w:r w:rsidRPr="00C33FD8">
        <w:rPr>
          <w:rFonts w:ascii="Times New Roman" w:hAnsi="Times New Roman" w:cs="Times New Roman"/>
          <w:sz w:val="28"/>
          <w:szCs w:val="28"/>
          <w:lang w:val="ru-RU"/>
        </w:rPr>
        <w:t>.</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Арбитражное процессуальное право - система юридических норм, </w:t>
      </w:r>
      <w:r w:rsidRPr="00C33FD8">
        <w:rPr>
          <w:rFonts w:ascii="Times New Roman" w:hAnsi="Times New Roman" w:cs="Times New Roman"/>
          <w:sz w:val="28"/>
          <w:szCs w:val="28"/>
        </w:rPr>
        <w:lastRenderedPageBreak/>
        <w:t xml:space="preserve">регулирующих деятельность арбитражного суда и других заинтересованных субъектов, связанную с осуществлением правосудия по делам, отнесенным к ведению арбитражных судов (В.В. Ярков).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Арбитражное процессуальное право представляет собой систему правовых норм, которые содержатся в разных источниках, и, в первую очередь, в АПК РФ, и которые регулируют деятельность арбитражных судов и участников арбитражного процесса, связанную с осуществлением правосудия в сфере предпринимательской и иной экономической деятельности (А.Т. Боннер).</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Вопрос об отраслевой принадлежности правовых норм, регулирующих организацию, компетенцию и процессуальный порядок деятельности арбитражных судов, является в юридической литературе дискуссионным. По данной проблеме существуют две основные точки зрения. Одни ученые указанные нормы относят к гражданскому процессуальному праву, полагают что они составляют подотрасль гражданского процессуального права (М.С. Шакарян, В.М. Жуйков, Г.А. Жилин, Д.М. Чечот3 , И.М. Зайцев4 ).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Другие же, напротив, ведут речь о самостоятельности отрасли арбитражного процессуального права, о самостоятельной процессуальной системе (В.Ф. Тараненко, В.В. Ярков, М.К. Треушников).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Аргументы первой группы ученых: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Преобразование бывшего государственного и ведомственного арбитража в систему арбитражных судов и включение их в систему органов правосудия, позволяет говорить о том, что законодательство об арбитражном суде – это органичная часть гражданского процессуального права и должно быть включено в его состав.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 Общность предмета защиты (споры, возникающие из гражданских правоотношений и в сфере управления).                                                         </w:t>
      </w:r>
      <w:r w:rsidRPr="00C33FD8">
        <w:rPr>
          <w:rFonts w:ascii="Times New Roman" w:hAnsi="Times New Roman" w:cs="Times New Roman"/>
          <w:sz w:val="28"/>
          <w:szCs w:val="28"/>
          <w:lang w:val="ru-RU"/>
        </w:rPr>
        <w:t xml:space="preserve">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Правовая природа органа защиты, принципы его организации и деятельности, закрепленные в Конституции РФ и процессуальных кодексах </w:t>
      </w:r>
      <w:r w:rsidRPr="00C33FD8">
        <w:rPr>
          <w:rFonts w:ascii="Times New Roman" w:hAnsi="Times New Roman" w:cs="Times New Roman"/>
          <w:sz w:val="28"/>
          <w:szCs w:val="28"/>
        </w:rPr>
        <w:lastRenderedPageBreak/>
        <w:t>(ГПК и АПК). 4. В ч. 2 ст. 118 Конституции РФ арбитражное судопроизводство не упоминается в качестве отдельного вида судопроизводства. 5. Ч. 1 ст. 1 ГПК РФ устанавливает, что перечисленными в ней законами определяется порядок гражданского судопроизводства в судах общей юрисдикции.</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Следовательно, по мнению М.С. Шакарян «ГПК разграничивает гражданское судопроизводство в судах общей юрисдикции и арбитражных судах. Это дает основание говорить о двух видах гражданского судопроизводства и, следовательно, о едином гражданском процессуальном праве» 1 . 6. По мнению М.С. Шакарян наличие двух кодексов вовсе не препятствует созданию единой судебной системы 2 . Аргументы второй группы ученых: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Арбитражные суды существенно отличаются от судов общей юрисдикции по организационному построению, сфере деятельности и компетенции, порядку, формам деятельности и в ряде других отношений.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Арбитражные суды имеют замкнутую систему нормативных актов, детально регламентирующих их организацию и структуру, компетенцию и порядок деятельности. Они полностью самостоятельны, независимы и не подотчетны в своей деятельности другим ветвям власти.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 Арбитражные суды выполняют важную государственную функцию – осуществляют правосудие в области хозяйственных и связанных с ними управленческих правоотношений.</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4. Деятельность арбитражных судов по сравнению с гражданским судопроизводством несколько меньше формализована.</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5. По мнению В.В. Яркова и М.К. Треушникова3 принятие АПК РФ свидетельствует об официальном признании возникновения новой отрасли права – арбитражного процессуального права.     </w:t>
      </w:r>
      <w:r w:rsidRPr="00C33FD8">
        <w:rPr>
          <w:rFonts w:ascii="Times New Roman" w:hAnsi="Times New Roman" w:cs="Times New Roman"/>
          <w:sz w:val="28"/>
          <w:szCs w:val="28"/>
          <w:lang w:val="ru-RU"/>
        </w:rPr>
        <w:t xml:space="preserve">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Однако ни одна из предложенных позиций не является единственно верной в силу следующих причин: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1. В современных условиях арбитражное процессуальное право не может признаваться комплексной отраслью, равно как не может претендовать на самостоятельное место в системе права, так как в основном полностью копирует либо в отдельных случаях несколько иначе определяет традиционные институты гражданского процессуального права.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Арбитражное процессуальное право не может быть признано и составной частью гражданского процессуального права, поскольку не уточняет процессуальных особенностей рассмотрения отдельных категорий арбитражных дел и субъектов арбитражных процессуальных правоотношений в рамках общей гражданской процессуальной формы.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В свете вышесказанного, наиболее правильной следует признать точку зрения Д.А. Фурсова, который определяет современное арбитражное процессуальное право как однородную с гражданским процессуальным, то есть дублирующую отрасль права. Предметом дублирования являются правоотношения, имеющие гражданский процессуальный характер.</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Дублирующий характер отрасли арбитражного процессуального права выражается еще и в том, что оно пытается иначе урегулировать однородные гражданские процессуальные отношения с иным субъектным составом участников.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Представляя собой отрасль – «дубль», арбитражное процессуальное право, с точки зрения системы права, не должно было существовать, но реально существует в российском праве. При таком их положении бессмысленно говорить о приоритете одной отрасли над другой, о приоритетах институтов одной отрасли над институтами другой, бессмысленно обосновывать принципиально иной метод правового регулирования арбитражного процессуального права, разнородность предметов правового регулирования.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Принятые законодателем арбитражные процессуальные акты и процессуальную деятельность арбитражных судов Д.А. Фурсов квалифицирует </w:t>
      </w:r>
      <w:r w:rsidRPr="00C33FD8">
        <w:rPr>
          <w:rFonts w:ascii="Times New Roman" w:hAnsi="Times New Roman" w:cs="Times New Roman"/>
          <w:sz w:val="28"/>
          <w:szCs w:val="28"/>
        </w:rPr>
        <w:lastRenderedPageBreak/>
        <w:t xml:space="preserve">«как невиданный по масштабу правовой эксперимент по применению различных, но однородных процессуальных норм в двух судебных системах» </w:t>
      </w:r>
      <w:r w:rsidRPr="00C33FD8">
        <w:rPr>
          <w:rFonts w:ascii="Times New Roman" w:hAnsi="Times New Roman" w:cs="Times New Roman"/>
          <w:sz w:val="28"/>
          <w:szCs w:val="28"/>
          <w:lang w:val="ru-RU"/>
        </w:rPr>
        <w:t>.</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Именно поэтому начиная с 2012 года намечается тенденция к унификации правил рассмотрения дел в судах общей юрисдикции и арбитражных судах: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этап – создание унифицированной системы пересмотра судебных актов в гражданском и арбитражном процессах,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этап, пожалуй, самый решающий - 5 февраля 2014 г., были приняты базовые законодательные акты, объединившие Верховный Суд и Высший Арбитражный Суд Российской Федерации. С 6 августа Верховный Суд РФ является единственным высшим судебным органом РФ по гражданским, уголовным, административным и иным делам, а также по экономическим спорам, что стало решающим моментом в принятии решения о необходимости унификации судопроизводства по гражданским делам.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Как следствие, 08.12.2014г. была одобрена решением Комитета по гражданскому, уголовному, арбитражному и процессуальному законодательству)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 Как говорится во Вступительном слове, в арбитражном и гражданском процессе имеется много общих институтов. Однако значительное число положений ГПК РФ и АПК РФ серьезно «конкурируют» друг с другом.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Процессуальное право не должно иметь различий по отношениям, регулируемым одним «материальным» правом, поскольку иное ставит в неравное положение субъектов данных отношений. Законодателем уже многое сделано для того, чтобы так называемые войны судов и порождаемые ими «маски-шоу» ушли в прошлое.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Однако многое еще предстоит сделать. Унификация процессуального законодательства в новом Кодексе призвана: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устранить противоречия между существующими двумя отраслями процессуального права (гражданский и арбитражный процесс) с учетом </w:t>
      </w:r>
      <w:r w:rsidRPr="00C33FD8">
        <w:rPr>
          <w:rFonts w:ascii="Times New Roman" w:hAnsi="Times New Roman" w:cs="Times New Roman"/>
          <w:sz w:val="28"/>
          <w:szCs w:val="28"/>
        </w:rPr>
        <w:lastRenderedPageBreak/>
        <w:t xml:space="preserve">разработанного проекта Кодекса административного судопроизводства;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установить новые правила разрешения спорных правовых вопросов. Для защиты интересов лиц, участвующих в деле, возможно введение правила для рассмотрения дел спорной подведомственности, а также передача дела по подведомственности внутри судебной системы;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3) сохранить наиболее удачные наработки существующих как АПК и ГПК, распространив их на весь гражданский процесс. К примеру, возможность подачи исковых заявлений (заявлений) в электронном виде (арбитражный процесс) и судебный приказ (гражданский процесс);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4) укрепить альтернативные способы разрешения с</w:t>
      </w:r>
      <w:r w:rsidR="0049455A" w:rsidRPr="00C33FD8">
        <w:rPr>
          <w:rFonts w:ascii="Times New Roman" w:hAnsi="Times New Roman" w:cs="Times New Roman"/>
          <w:sz w:val="28"/>
          <w:szCs w:val="28"/>
        </w:rPr>
        <w:t>поров, примирительных процедур;</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5) закрепить существующие виды упрощенного производства (приказное, заочное, упрощенное производства);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6) сохранить особенности рассмотрения отдельных категорий дел (групповые иски и пр.);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7) выявить кардинальные проблемы, которые предстоит решить (существование двух кассаций);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8) осуществить исправления ранее выявленных недостатков в регламентации процесса, в том числе существование необоснованной терминологической разницы;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9) учитывать имеющие важное значение международные обязательства России, договоры, деятельность международных организаций по правам человека и практику международных су</w:t>
      </w:r>
      <w:r w:rsidR="0049455A" w:rsidRPr="00C33FD8">
        <w:rPr>
          <w:rFonts w:ascii="Times New Roman" w:hAnsi="Times New Roman" w:cs="Times New Roman"/>
          <w:sz w:val="28"/>
          <w:szCs w:val="28"/>
        </w:rPr>
        <w:t>дов</w:t>
      </w:r>
      <w:r w:rsidRPr="00C33FD8">
        <w:rPr>
          <w:rFonts w:ascii="Times New Roman" w:hAnsi="Times New Roman" w:cs="Times New Roman"/>
          <w:sz w:val="28"/>
          <w:szCs w:val="28"/>
        </w:rPr>
        <w:t xml:space="preserve">.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Таким образом, в скором времени проблема соотношения гражданского процессуального права и арбитражного процессуального права будет снята. 2. Понятие и стадии арбитражного процесса. Задачи судопроизводства в арбитражных судах Под арбитражным процессом необходимо понимать установленный процессуальным законом порядок деятельности арбитражного </w:t>
      </w:r>
      <w:r w:rsidRPr="00C33FD8">
        <w:rPr>
          <w:rFonts w:ascii="Times New Roman" w:hAnsi="Times New Roman" w:cs="Times New Roman"/>
          <w:sz w:val="28"/>
          <w:szCs w:val="28"/>
        </w:rPr>
        <w:lastRenderedPageBreak/>
        <w:t>судов, лиц, участвующих в деле, и иных участников арбитражного процесса, а также органов исполнения судебных постановлений (А.Т. Боннер).</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Арбитражный процесс представляет собой разновидность юридической деятельности, регулируемой нормами арбитражного процессуального права, система последовательно осуществляемых процессуальных действий, совершаемых арбитражным судом и другими участниками судопроизводства в связи с рассмотрением и разрешением конкретного дела (В.В. Ярков)</w:t>
      </w:r>
      <w:r w:rsidRPr="00C33FD8">
        <w:rPr>
          <w:rFonts w:ascii="Times New Roman" w:hAnsi="Times New Roman" w:cs="Times New Roman"/>
          <w:sz w:val="28"/>
          <w:szCs w:val="28"/>
          <w:lang w:val="ru-RU"/>
        </w:rPr>
        <w:t>,</w:t>
      </w:r>
      <w:r w:rsidRPr="00C33FD8">
        <w:rPr>
          <w:rFonts w:ascii="Times New Roman" w:hAnsi="Times New Roman" w:cs="Times New Roman"/>
          <w:sz w:val="28"/>
          <w:szCs w:val="28"/>
        </w:rPr>
        <w:t xml:space="preserve"> процесс - это установленная нормами арбитражного процессуального права форма деятельности арбитражных судов, направленная на защиту оспариваемого или нарушенного права организаций, государственных органов и граждан-предпринимателей, а в случаях, предусмотренных законом, и граждан, и представляющая собой определенную последовательность процессуальных действий арбитражного суда и иных участников арбитражного судопроизводства при рассмотрении </w:t>
      </w:r>
      <w:r w:rsidR="0049455A" w:rsidRPr="00C33FD8">
        <w:rPr>
          <w:rFonts w:ascii="Times New Roman" w:hAnsi="Times New Roman" w:cs="Times New Roman"/>
          <w:sz w:val="28"/>
          <w:szCs w:val="28"/>
        </w:rPr>
        <w:t xml:space="preserve">конкретного дела (Н. Рогожин) </w:t>
      </w:r>
      <w:r w:rsidRPr="00C33FD8">
        <w:rPr>
          <w:rFonts w:ascii="Times New Roman" w:hAnsi="Times New Roman" w:cs="Times New Roman"/>
          <w:sz w:val="28"/>
          <w:szCs w:val="28"/>
        </w:rPr>
        <w:t>.</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Из всех вышеназванных определений вытекают следующие признаки арбитражного процесса: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одним из его субъектов обязательно является арбитражный суд;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действия, которые совершаются судом и участниками процесса, суть юридические, арбитражные процессуальные действия;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3) предметом, объектом арбитражного процесса являются дела, подведомственные арбитражным судам.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Стадия арбитражного процесса – определенная логически завершенная его часть, состоящая из взаимосвязанной системы процессуальных действий, направленных на достижение к</w:t>
      </w:r>
      <w:r w:rsidR="0049455A" w:rsidRPr="00C33FD8">
        <w:rPr>
          <w:rFonts w:ascii="Times New Roman" w:hAnsi="Times New Roman" w:cs="Times New Roman"/>
          <w:sz w:val="28"/>
          <w:szCs w:val="28"/>
        </w:rPr>
        <w:t xml:space="preserve">онкретной процессуальной цели </w:t>
      </w:r>
      <w:r w:rsidRPr="00C33FD8">
        <w:rPr>
          <w:rFonts w:ascii="Times New Roman" w:hAnsi="Times New Roman" w:cs="Times New Roman"/>
          <w:sz w:val="28"/>
          <w:szCs w:val="28"/>
        </w:rPr>
        <w:t xml:space="preserve">.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Арбитражный процесс состоит из шести стадий: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производство в арбитражном суде первой инстанции (включающее возбуждение дела, подготовку дела к судебному разбирательству и судебное разбирательство с вынесением решения либо заключительного определения);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2) апелляционное производство;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3) кассационное производство;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4) производство по пересмотру постановлений арбит</w:t>
      </w:r>
      <w:r w:rsidR="0049455A" w:rsidRPr="00C33FD8">
        <w:rPr>
          <w:rFonts w:ascii="Times New Roman" w:hAnsi="Times New Roman" w:cs="Times New Roman"/>
          <w:sz w:val="28"/>
          <w:szCs w:val="28"/>
        </w:rPr>
        <w:t>ражного суда в порядке надзора;</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5) производство по пересмотру постановлений арбитражного суда по новым и вновь открывшимся обстоятельствам; </w:t>
      </w:r>
    </w:p>
    <w:p w:rsidR="00114F8C"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6) исполнительное производство. Поскольку этапы, или стадии арбитражного процесса (за исключением производства в арбитражном суде первой инстанции) чередуются не всегда последовательно, их иногда называют циклами</w:t>
      </w:r>
      <w:r w:rsidRPr="00C33FD8">
        <w:rPr>
          <w:rFonts w:ascii="Times New Roman" w:hAnsi="Times New Roman" w:cs="Times New Roman"/>
          <w:sz w:val="28"/>
          <w:szCs w:val="28"/>
          <w:lang w:val="ru-RU"/>
        </w:rPr>
        <w:t>.</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В процессуальной литературе порой проводится более дробное деление стадий арбитражного процесса. В частности, дополнительно выделяются стадии принятия заявления к производству арбитражного суда; подготовки дела к судебному разбирательс</w:t>
      </w:r>
      <w:r w:rsidR="0049455A" w:rsidRPr="00C33FD8">
        <w:rPr>
          <w:rFonts w:ascii="Times New Roman" w:hAnsi="Times New Roman" w:cs="Times New Roman"/>
          <w:sz w:val="28"/>
          <w:szCs w:val="28"/>
        </w:rPr>
        <w:t>тву и судебное разбирательство</w:t>
      </w:r>
      <w:r w:rsidRPr="00C33FD8">
        <w:rPr>
          <w:rFonts w:ascii="Times New Roman" w:hAnsi="Times New Roman" w:cs="Times New Roman"/>
          <w:sz w:val="28"/>
          <w:szCs w:val="28"/>
        </w:rPr>
        <w:t xml:space="preserve">.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Однако по мнению А.Т. Боннера подобное деление вряд ли оправданно в силу того, что подача и принятие заявления судьей арбитражного суда, а также подготовка дела к судебному разбирательству имеют не самостоятельное, но лишь вспомогательное, промежуточное значение для достижения более значимой цели – рассмотрения </w:t>
      </w:r>
      <w:r w:rsidR="0049455A" w:rsidRPr="00C33FD8">
        <w:rPr>
          <w:rFonts w:ascii="Times New Roman" w:hAnsi="Times New Roman" w:cs="Times New Roman"/>
          <w:sz w:val="28"/>
          <w:szCs w:val="28"/>
        </w:rPr>
        <w:t>и разрешения дела по существу</w:t>
      </w:r>
      <w:r w:rsidRPr="00C33FD8">
        <w:rPr>
          <w:rFonts w:ascii="Times New Roman" w:hAnsi="Times New Roman" w:cs="Times New Roman"/>
          <w:sz w:val="28"/>
          <w:szCs w:val="28"/>
        </w:rPr>
        <w:t xml:space="preserve">.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Основные положения, характерные для гражданской процессуальной формы, в той же степени присущи и арбитражной процессуальной форме, что лишний раз подчеркивает такое ее качество, как универсальность, способность быть применимой для разрешения самых различных категорий дел, возникающих из отношений гражданского оборота и публичных правоотношений. АПК РФ существенно развил и дифференцировал арбитражную процессуальную форму, обеспечив больший учет специфических черт отдельных категорий дел, отнесенных к подведомственности арбитражных судов. Задачи судопроизводства в арбитражных судах</w:t>
      </w:r>
      <w:r w:rsidR="0049455A" w:rsidRPr="00C33FD8">
        <w:rPr>
          <w:rFonts w:ascii="Times New Roman" w:hAnsi="Times New Roman" w:cs="Times New Roman"/>
          <w:sz w:val="28"/>
          <w:szCs w:val="28"/>
          <w:lang w:val="ru-RU"/>
        </w:rPr>
        <w:t>.</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 В настоящее время задачи арбитражных судов, в целом, можно разделить на две группы: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 свойственные всем арбитражным судам;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б) возложенные только на Верховный Суд РФ.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Общие задачи всех арбитражных судов закреплены в ст. 2 АПК РФ: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    </w:t>
      </w:r>
      <w:r w:rsidR="0049455A" w:rsidRPr="00C33FD8">
        <w:rPr>
          <w:rFonts w:ascii="Times New Roman" w:hAnsi="Times New Roman" w:cs="Times New Roman"/>
          <w:sz w:val="28"/>
          <w:szCs w:val="28"/>
          <w:lang w:val="ru-RU"/>
        </w:rPr>
        <w:t xml:space="preserve">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обеспечение доступности правосудия в сфере предпринимательской и иной экономической деятельности;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 справедливое публичное судебное разбирательство в разумный срок независимым и беспристрастным судом;</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4) укрепление законности и предупреждение правонарушений в сфере предпринимательской и иной экономической деятельности;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5) формирование уважительного отношения к закону и суду;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6) содействие становлению и развитию партнерских деловых отношений, формированию обычаев и этики делового оборота.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Кроме того, как вытекает из практики осуществления экономического правосудия, задачей арбитражных судов является также защита в равной степени как частных, так и публичных прав и интересов.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По сравнению с задачами правосудия, определенными в ст. 5 Федерального конституционного закона «Об арбитражных судах в Российской Федерации», в статье 2 АПК РФ круг задач существенно расширен, вместе с </w:t>
      </w:r>
      <w:r w:rsidRPr="00C33FD8">
        <w:rPr>
          <w:rFonts w:ascii="Times New Roman" w:hAnsi="Times New Roman" w:cs="Times New Roman"/>
          <w:sz w:val="28"/>
          <w:szCs w:val="28"/>
        </w:rPr>
        <w:lastRenderedPageBreak/>
        <w:t xml:space="preserve">тем, в конечном, счете, все задачи направлены на обеспечение судебной защиты как главной цели правосудия и результата функционирования судебной системы.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Большинство задач судопроизводства носит традиционный характер. Новыми по существу являются вторая и третья задачи (ст. 2 АПК РФ), поскольку они вытекают из международных обязательств Российской Федерации. Акцент на них стал делаться после вступления Российской Федерации в Совет Европы (п.1 ст.6 Европейской конвенции о правах человека).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Все приведенные в ст. 2 АПК РФ задачи осуществляются арбитражным судом каждого уровня своими только ему присущими полномочиями. Основная задача производства в арбитражных судах - это защита нарушенных или оспариваемых прав в сфере предпринимательской и иной экономической деятельности, которая реализуется в судебном решении.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В настоящее время, по смыслу ст. 3 ФКЗ «Об арбитражных судах Российской Федерации» от 28.04.1995г. № 1-ФКЗ, Верховный суд РФ, не входит в систему арбитражных судов, однако он курирует, контролирует и координирует работу арбитражных судов, поэтому нельзя не сказать о том, что на Верховный Суд РФ также возложены следующие полномочия (ч. 7 ст. 2 ФКЗ «О Верховном</w:t>
      </w:r>
      <w:r w:rsidR="0049455A" w:rsidRPr="00C33FD8">
        <w:rPr>
          <w:rFonts w:ascii="Times New Roman" w:hAnsi="Times New Roman" w:cs="Times New Roman"/>
          <w:sz w:val="28"/>
          <w:szCs w:val="28"/>
        </w:rPr>
        <w:t xml:space="preserve"> суде Российской Федерации»):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1)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разрешает в пределах своей компетенции вопросы, связанные с международными договорами Российской Федерации;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3) публикует судебные акты Верховного Суда Российской Федерации, а также решает вопросы обеспечения доступа к информации о деятельности Верховного Суда Российской Федерации в соответствии с федеральными </w:t>
      </w:r>
      <w:r w:rsidRPr="00C33FD8">
        <w:rPr>
          <w:rFonts w:ascii="Times New Roman" w:hAnsi="Times New Roman" w:cs="Times New Roman"/>
          <w:sz w:val="28"/>
          <w:szCs w:val="28"/>
        </w:rPr>
        <w:lastRenderedPageBreak/>
        <w:t xml:space="preserve">законами.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4) Верховный Суд Российской Федерации осуществляет принадлежащее ему в соответствии с ч. 1 ст. 104 Конституции Российской Федерации право законодательной инициативы по вопросам своего ведения, а также разрабатывает предложения по совершенствованию законодательства Российской Федерации по вопросам своего ведения (ч. 6 ст. 2 ФКЗ «О Верховном суде Российской Федерации»).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Из указанных полномочий вытекают следующие задачи, которые стоят перед Верховным судом Российской Федерации: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1) изучать и обобщать практику применения законо</w:t>
      </w:r>
      <w:r w:rsidR="0049455A" w:rsidRPr="00C33FD8">
        <w:rPr>
          <w:rFonts w:ascii="Times New Roman" w:hAnsi="Times New Roman" w:cs="Times New Roman"/>
          <w:sz w:val="28"/>
          <w:szCs w:val="28"/>
        </w:rPr>
        <w:t>дательства арбитражными судами;</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давать разъяснения по вопросам судебной практики;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3) подготавливать предложения по совершенствованию законодательства при реализации права законодательной инициативы;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4) вести судебную статистику и контролировать ее ведение в нижестоящих судах, осуществлять меры по обеспечению деятельности арбитражных судов в целом (в том числе, в вопросах материально-технического, кадрового обеспечения и др.).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Функции арбитражных судов следующие: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 разрешение споров, возникающих в сфере предпринимательской и иной экономической деятельности, т.е. осуществление экономического правосудия;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б) предупреждение нарушений законодательства в экономической сфере;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сохранение правопорядка и обеспечение правовой стабильности. </w:t>
      </w:r>
    </w:p>
    <w:p w:rsidR="0049455A" w:rsidRPr="00C33FD8" w:rsidRDefault="00114F8C" w:rsidP="00114F8C">
      <w:pPr>
        <w:spacing w:line="360" w:lineRule="auto"/>
        <w:ind w:firstLine="709"/>
        <w:jc w:val="both"/>
        <w:rPr>
          <w:rFonts w:ascii="Times New Roman" w:hAnsi="Times New Roman" w:cs="Times New Roman"/>
          <w:b/>
          <w:sz w:val="28"/>
          <w:szCs w:val="28"/>
          <w:lang w:val="ru-RU"/>
        </w:rPr>
      </w:pPr>
      <w:r w:rsidRPr="00C33FD8">
        <w:rPr>
          <w:rFonts w:ascii="Times New Roman" w:hAnsi="Times New Roman" w:cs="Times New Roman"/>
          <w:b/>
          <w:sz w:val="28"/>
          <w:szCs w:val="28"/>
        </w:rPr>
        <w:t>Виды производств в арбитражном процессе.</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Исковое производство; производство по делам, возникающим из административных и иных публичных правоотношений; особое и другие виды производств в арбитражном суде по отдельным категориям дел Систему судебных производств в арбитражном процессе можно пр</w:t>
      </w:r>
      <w:r w:rsidR="0049455A" w:rsidRPr="00C33FD8">
        <w:rPr>
          <w:rFonts w:ascii="Times New Roman" w:hAnsi="Times New Roman" w:cs="Times New Roman"/>
          <w:sz w:val="28"/>
          <w:szCs w:val="28"/>
        </w:rPr>
        <w:t xml:space="preserve">едставить следующим </w:t>
      </w:r>
      <w:r w:rsidR="0049455A" w:rsidRPr="00C33FD8">
        <w:rPr>
          <w:rFonts w:ascii="Times New Roman" w:hAnsi="Times New Roman" w:cs="Times New Roman"/>
          <w:sz w:val="28"/>
          <w:szCs w:val="28"/>
        </w:rPr>
        <w:lastRenderedPageBreak/>
        <w:t xml:space="preserve">образом.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качестве основных производств арбитражного процесса выступают: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исковое производство (Раздел 2);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производство по делам, возникающим из административных и иных публичных правоотношений (Раздел 3):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рассмотрение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 (Глава 23);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(Глава 24);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об административных правонарушениях (Глава 25):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 привлечении к административной ответственности;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об оспаривании решений административных органов о привлечении к административной ответственности;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 взыскании обязательных платежей и санкций (Глава 26) 3) производство по делам об установлении фактов, имеющих юридическое значение (особое производство) (Раздел 4, глава 27);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4)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 (глава 27.1)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5) производство по делам о несостоятельности (банкротстве) (Раздел 4, глава 28);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6) производство, связанное с рассмотрением дел по корпоративным спорам (Раздел 4, глава 28.1)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 понуждении юридического лица созвать общее собрание </w:t>
      </w:r>
      <w:r w:rsidRPr="00C33FD8">
        <w:rPr>
          <w:rFonts w:ascii="Times New Roman" w:hAnsi="Times New Roman" w:cs="Times New Roman"/>
          <w:sz w:val="28"/>
          <w:szCs w:val="28"/>
        </w:rPr>
        <w:lastRenderedPageBreak/>
        <w:t xml:space="preserve">участников - дел по спорам о возмещении убытков, причиненных юридическому лицу;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7) производство по делам о защите прав и законных интересов группы лиц (Раздел 4, глава 28.2);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8) производство по рассмотрению дел в порядке упрощенного производства (Раздел 4, глава 29);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9) Приказное производство (Раздел 4, глава 29.1);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10) Производство по делам, связанным с выполнением арбитражными судами функций содейств</w:t>
      </w:r>
      <w:r w:rsidR="0049455A" w:rsidRPr="00C33FD8">
        <w:rPr>
          <w:rFonts w:ascii="Times New Roman" w:hAnsi="Times New Roman" w:cs="Times New Roman"/>
          <w:sz w:val="28"/>
          <w:szCs w:val="28"/>
        </w:rPr>
        <w:t>ия и контроля в отношении тре</w:t>
      </w:r>
      <w:r w:rsidRPr="00C33FD8">
        <w:rPr>
          <w:rFonts w:ascii="Times New Roman" w:hAnsi="Times New Roman" w:cs="Times New Roman"/>
          <w:sz w:val="28"/>
          <w:szCs w:val="28"/>
        </w:rPr>
        <w:t xml:space="preserve">тейских судов (в ред. Федерального закона от 29.12.2015 № 409-ФЗ) (Раздел 4, глава 30);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11) производство по делам о признании и приведении в исполнение решений иностранных судов и иностранных арбитражных решений (Раздел 4, глава 31); </w:t>
      </w:r>
    </w:p>
    <w:p w:rsidR="0049455A" w:rsidRPr="00C33FD8" w:rsidRDefault="00114F8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12) производство по делам с участием иностранных лиц (Раздел 5); </w:t>
      </w:r>
    </w:p>
    <w:p w:rsidR="00AB7E22" w:rsidRPr="00C33FD8" w:rsidRDefault="00114F8C" w:rsidP="00114F8C">
      <w:pPr>
        <w:spacing w:line="360" w:lineRule="auto"/>
        <w:ind w:firstLine="709"/>
        <w:jc w:val="both"/>
        <w:rPr>
          <w:rFonts w:ascii="Times New Roman" w:hAnsi="Times New Roman" w:cs="Times New Roman"/>
          <w:color w:val="000000"/>
          <w:sz w:val="28"/>
          <w:szCs w:val="28"/>
          <w:lang w:val="ru-RU"/>
        </w:rPr>
      </w:pPr>
      <w:r w:rsidRPr="00C33FD8">
        <w:rPr>
          <w:rFonts w:ascii="Times New Roman" w:hAnsi="Times New Roman" w:cs="Times New Roman"/>
          <w:sz w:val="28"/>
          <w:szCs w:val="28"/>
        </w:rPr>
        <w:t>13) производство по делам связанным с исполнением судебных актов арбитражных судов (Раздел 7).</w:t>
      </w:r>
      <w:r w:rsidR="00AB7E22" w:rsidRPr="00C33FD8">
        <w:rPr>
          <w:rFonts w:ascii="Times New Roman" w:hAnsi="Times New Roman" w:cs="Times New Roman"/>
          <w:color w:val="000000"/>
          <w:sz w:val="28"/>
          <w:szCs w:val="28"/>
          <w:lang w:val="ru-RU"/>
        </w:rPr>
        <w:t xml:space="preserve"> </w:t>
      </w:r>
    </w:p>
    <w:p w:rsidR="00931AAE" w:rsidRPr="00C33FD8" w:rsidRDefault="00931AAE" w:rsidP="00114F8C">
      <w:pPr>
        <w:spacing w:line="360" w:lineRule="auto"/>
        <w:ind w:firstLine="709"/>
        <w:jc w:val="both"/>
        <w:rPr>
          <w:rFonts w:ascii="Times New Roman" w:hAnsi="Times New Roman" w:cs="Times New Roman"/>
          <w:b/>
          <w:color w:val="000000"/>
          <w:sz w:val="28"/>
          <w:szCs w:val="28"/>
          <w:lang w:val="ru-RU"/>
        </w:rPr>
      </w:pPr>
      <w:r w:rsidRPr="00C33FD8">
        <w:rPr>
          <w:rFonts w:ascii="Times New Roman" w:hAnsi="Times New Roman" w:cs="Times New Roman"/>
          <w:color w:val="000000"/>
          <w:sz w:val="28"/>
          <w:szCs w:val="28"/>
          <w:lang w:val="ru-RU"/>
        </w:rPr>
        <w:t xml:space="preserve">                    </w:t>
      </w:r>
      <w:r w:rsidRPr="00C33FD8">
        <w:rPr>
          <w:rFonts w:ascii="Times New Roman" w:hAnsi="Times New Roman" w:cs="Times New Roman"/>
          <w:b/>
          <w:color w:val="000000"/>
          <w:sz w:val="28"/>
          <w:szCs w:val="28"/>
          <w:lang w:val="ru-RU"/>
        </w:rPr>
        <w:t>Система Арбитражных судов</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Арбитражные суды – это органы судебной власти в сфере предпринимательской и иной экономической деятельности, рассматривающие подведомственные им дела в порядке гражданского и административного судопроизводства, установленном Конституцией РФ, АПК РФ и другими федеральными законами (В.В. Ярков).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Согласно Конституции РФ и Федеральному конституционному закону «Об арбитражных судах в Российской Федерации» арбитражные суды - это федеральные суды, образование и регулирование деятельности которых относится к ведению Российской Федерации (федеральному законодательству) и в компетенцию которых входит рассмотрение экономических споров, возникающих в сфере предпринимательской и иной экономической </w:t>
      </w:r>
      <w:r w:rsidRPr="00C33FD8">
        <w:rPr>
          <w:rFonts w:ascii="Times New Roman" w:hAnsi="Times New Roman" w:cs="Times New Roman"/>
          <w:sz w:val="28"/>
          <w:szCs w:val="28"/>
        </w:rPr>
        <w:lastRenderedPageBreak/>
        <w:t xml:space="preserve">деятельности, с участием юридических лиц, граждан - индивидуальных предпринимателей, а также Российской Федерации, субъекта Российской Федерации, государственных органов, органов местного самоуправления и граждан в случаях, предусмотренных законом. Конституция РФ и ФКЗ от 31.12.1996г. № 1- ФКЗ «О судебной системе РФ» относят арбитражные суды к федеральным судам.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Это означает, что на уровне субъектов РФ не могут создаваться судебные органы, наделенные правом разрешения дел, отнесенных к ведению арбитражных судов.</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ия хозяйственных дел. Арбитражные суды субъектов РФ – занимают центральное место в системе арбитражных судов. Согласно ст. 34 ФКЗ от 28 апреля 1995 г. допускается создание на территории нескольких субъектов РФ одного арбитражного суда (например, Арбитражный суд г. Санкт</w:t>
      </w:r>
      <w:r w:rsidRPr="00C33FD8">
        <w:rPr>
          <w:rFonts w:ascii="Times New Roman" w:hAnsi="Times New Roman" w:cs="Times New Roman"/>
          <w:sz w:val="28"/>
          <w:szCs w:val="28"/>
          <w:lang w:val="ru-RU"/>
        </w:rPr>
        <w:t>-</w:t>
      </w:r>
      <w:r w:rsidRPr="00C33FD8">
        <w:rPr>
          <w:rFonts w:ascii="Times New Roman" w:hAnsi="Times New Roman" w:cs="Times New Roman"/>
          <w:sz w:val="28"/>
          <w:szCs w:val="28"/>
        </w:rPr>
        <w:t xml:space="preserve">Петербурга и Ленинградской области), а также нескольких арбитражных судов на территории одного субъекта Российской Федерации. Арбитражные суды субъектов РФ рассматривают по первой инстанции дела, отнесенные к подведомственности арбитражных судов (кроме дел подсудных ВАС РФ).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арбитражных судах субъектов РФ образуются судебные составы, специализирующиеся на рассмотрении отдельных категорий дел. Создание судебных коллегий возможно по решению президиума арбитражного суда субъекта РФ, если в этом существует необходимость.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Организационное руководство арбитражным судом субъекта РФ осуществляет его президиум.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целях приближения правосудия к месту нахождения (жительства) участвующих в деле лиц, находящихся (проживающих) в отдаленных местностях, а также с учетом количества дел, рассматриваемых арбитражными судами в отдельных местностях, по решению Пленума Высшего Арбитражного Суда РФ в составе арбитражных судов субъекта РФ и апелляционных </w:t>
      </w:r>
      <w:r w:rsidRPr="00C33FD8">
        <w:rPr>
          <w:rFonts w:ascii="Times New Roman" w:hAnsi="Times New Roman" w:cs="Times New Roman"/>
          <w:sz w:val="28"/>
          <w:szCs w:val="28"/>
        </w:rPr>
        <w:lastRenderedPageBreak/>
        <w:t>арбитражных судов могут быть образованы постоянные судебные присутствия, расположенные вне места постоянного пребывания, этих судов (ст. 33.11, 43.1 ФКЗ от 28 апреля 1995 г.). Арбитражные апелляционные суды (21) – по 2 в каждом судебном кассационном округе, и только в Центральном судебном округе – 3 апелляционных суда, включая двадцать первый арбитражный</w:t>
      </w:r>
      <w:r w:rsidRPr="00C33FD8">
        <w:rPr>
          <w:rFonts w:ascii="Times New Roman" w:hAnsi="Times New Roman" w:cs="Times New Roman"/>
          <w:sz w:val="28"/>
          <w:szCs w:val="28"/>
          <w:lang w:val="ru-RU"/>
        </w:rPr>
        <w:t>.</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Апелляционные арбитражные суды осуществляют проверку законности и обоснованности судебных актов арбитражных судов субъектов РФ, вынесенных по первой инстанции, имея сходные с федеральными арбитражными судами округов структуру и полномочия (ст. 33.2, 33.3, 33.5 ФКЗ от 28 апреля 1995 г.).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До 1 января 2006г. (до вступления в силу ФКЗ от 4 июля 2003г. «О внесении изменений и дополнений в ФКЗ «Об арбитражных судах в РФ»») полномочия по проверке законности и обоснованности не вступивших в законную силу судебных актов были сосредоточены в арбитражных судах субъектов РФ. В процессуальной литературе совершенно справедливо обращалось внимание на недопустимость сосредоточения в одном звене арбитражной судебной системы функций рассмотрения дела по первой инстанции и пересмотра вынесенных судебных решений (определений) в апелляционном порядке. Это обстоятельство существенным образом снижало уровень доверия со стороны заинтересованных лиц к апелляционной инстанции как самостоятельной стадии арбитражного процесса.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Вполне допустимой была ситуация, при которой судья одни дела рассматривал по первой инстанции, а другие пересматривал в апелляционном порядке. С 1 января 2006г. в системе арбитражных судов РФ полноценно функционирует самостоятельное звено арбитражных апелляционных судов, в компетенцию которых передан пересмотр дел в апелляционном порядке.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Согласно п.п. 9 ч. 2 ст. 33.1 ФКЗ «Об арбитражных судах» Оренбургская область относится к Уральскому судебному округу, Восемнадцатому арбитражному апелляционному суду, находящемуся в г. Челябинске.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Арбитражные кассационные суды (округов) (10) - на территории Российской Федерации образовано 10 не совпадающих с административным и национально-территориальным делением страны судебных округов, в которых функционируют указанные суды. Они осуществляют проверку в кассационном порядке законности судебных актов арбитражных судов субъектов Российской Федерации, принятых в первой и апелляционной инстанциях.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Непосредственно этим занимаются судебные составы, действующие в судебных коллегиях по рассмотрению споров, возн</w:t>
      </w:r>
      <w:r w:rsidR="00DD4F27" w:rsidRPr="00C33FD8">
        <w:rPr>
          <w:rFonts w:ascii="Times New Roman" w:hAnsi="Times New Roman" w:cs="Times New Roman"/>
          <w:sz w:val="28"/>
          <w:szCs w:val="28"/>
        </w:rPr>
        <w:t xml:space="preserve">икающих из гражданских и иных </w:t>
      </w:r>
      <w:r w:rsidRPr="00C33FD8">
        <w:rPr>
          <w:rFonts w:ascii="Times New Roman" w:hAnsi="Times New Roman" w:cs="Times New Roman"/>
          <w:sz w:val="28"/>
          <w:szCs w:val="28"/>
        </w:rPr>
        <w:t xml:space="preserve"> правоотношений, и по рассмотрению споров, возникающих из административных правоотношений. Важнейшие вопросы организации работы федерального арбитражного суда, включая обобщение судебной практики, отнесены к компетенции Президиума. Так, к примеру, Оренбургская область относится к Уральскому федеральному арбитражному округу с центром в г. Екатеринбурге (п.п. 9 ч. 2 ст. 24 ФКЗ).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Суд по интеллектуальным правам является специализированным арбитражным судом, рассматривающим в пределах своей компетенции в качестве суда первой и кассационной инстанций дела по спорам, связанным с защитой интеллектуальных прав.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Суд по интеллектуальным правам действует в составе судей, судебных составов (ст. 43.9) и президиума (ст. 43.6, 7 ФКЗ «Об арбитражных судах»), председателя (ст. 43.10) и заместителей председателя (ст. 453.11.).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Могут быть созданы судебные коллегии (ст. 43.8) Рассмотрение дел в первой инстанции Суда по интеллектуальным правам осуществляется коллегиальным составом судей. Рассмотрение дел в кассационном порядке Судом по интеллектуальным правам осуществляется: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президиумом - при пересмотре дел, рассмотренных Судом по интеллектуальным правам по первой инстанции; </w:t>
      </w:r>
    </w:p>
    <w:p w:rsidR="00DD4F27"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 коллегиальным составом судей - при пересмотре дел, рассмотренных </w:t>
      </w:r>
      <w:r w:rsidRPr="00C33FD8">
        <w:rPr>
          <w:rFonts w:ascii="Times New Roman" w:hAnsi="Times New Roman" w:cs="Times New Roman"/>
          <w:sz w:val="28"/>
          <w:szCs w:val="28"/>
        </w:rPr>
        <w:lastRenderedPageBreak/>
        <w:t xml:space="preserve">арбитражными судами субъектов Российской Федерации, арбитражными апелляционными судами. </w:t>
      </w:r>
    </w:p>
    <w:p w:rsidR="00931AAE" w:rsidRPr="00C33FD8" w:rsidRDefault="00931AAE"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Полномочия Суда по интеллектуальным правам определены в ст. 43.4. ФКЗ «Об арбитражных судах».</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 xml:space="preserve">      </w:t>
      </w:r>
    </w:p>
    <w:p w:rsidR="00DD4F27" w:rsidRPr="00C33FD8" w:rsidRDefault="00DD4F27" w:rsidP="00114F8C">
      <w:pPr>
        <w:spacing w:line="360" w:lineRule="auto"/>
        <w:ind w:firstLine="709"/>
        <w:jc w:val="both"/>
        <w:rPr>
          <w:rFonts w:ascii="Times New Roman" w:hAnsi="Times New Roman" w:cs="Times New Roman"/>
          <w:sz w:val="28"/>
          <w:szCs w:val="28"/>
          <w:lang w:val="ru-RU"/>
        </w:rPr>
      </w:pP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 xml:space="preserve">   ПРОВЕРОЧНЫЙ ТЕСТ ДЛЯ САМООБРАЗОВАНИЯ</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 Не является стадией арбитражного судопроизводства: - подготовка дела к судебному разбирательству;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разбирательство по делу;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пересмотр дела по новым и вновь открывшимся обстоятельствам;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возбуждение производства по делу.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2.Арбитражное процессуальное право как отрасль права – это: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система взаимосвязанных правовых норм, регулирующих деятельность арбитражного суда и других заинтересованных субъектов, связанную с осуществлением правосудия в сфере предпринимательской и иной экономической деятельности;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система общеобязательных юридических норм, регулирующих рассмотрение дел по искам предпринимателей друг к другу;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система норм права, регулирующих деятельность арбитражного суда по разрешению споров между лицами, осуществляющими предпринимательскую и иную экономическую деятельность.</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3. К источникам арбитражного процессуального права не относятся: - Конституция РФ; - Федеральный закон « О несостоятельности ( банкротстве);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постановления Президиума ВАС РФ по делам, рассмотренным в порядке надзора;</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постановления Пленума Высшего Арбитражного Суда РФ и Пленума Верховного Суда РФ.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4. Принципы арбитражного процесса – это: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закрепленные в нормах арбитражного процессуального права основные положения , связанные с совершенствованием арбитражного процесса;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закрепленные в нормах арбитражного процессуального права основные положения, касающиеся отправления правосудия в сфере предпринимательской и иной экономической деятельности и отражающие специфику арбитражного процессуального права;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сформулированные в нормах АПК РФ основополагающие положения, касающиеся арбитражного процесса.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5. К принципам арбитражного процесса не относятся: - осуществление правосудия только судом;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равномерное распределение дел между судьями;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диспозитивность; - равноправие сторон;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независимость судебных составов.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6. К подведомственности арбитражного суда не относятся: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по спорам между участниками хозяйственных обществ, вытекающие из деятельности обществ;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дела о несостоятельности ( банкротстве ) граждан;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трудовые споры с участием генерального директора хозяйственного общества.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7. Подсудность дел арбитражному суду не бывает:</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родовой; - территориальной;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альтернативной;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исключительной - корпоративной;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договорной.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8. Субъектами арбитражного процесса не являются:</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арбитражный суд;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третье лицо не заявляющее самостоятельных требований;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 комиссионер;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свидетель - граждане.</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9. Лицом , участвующим в деле, в арбитражном процессе не является: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ответчик;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представитель истца;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третье лицо не заявляющее самостоятельных требований - эксперт..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10. Замена ненадлежащего ответчика невозможна: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при подготовке дела к судебному разбирательству;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ходе судебного разбирательства в суде первой инстанции; - при рассмотрении дела в суде кассационной инстанции.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11. Процессуальное правопреемство возможно: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на протяжении всего арбитражного процесса;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до принятия решения в суде первой инстанции;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только в кассационной инстанции.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12.Прокурор в арбитражном процессе не вправе: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заявлять иски в защиту государственных интересов;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пользоваться процессуальными правами и обязанностями лица, участвующего в деле, по делам с его участием;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приносить протесты на решение арбитражного суда по делам, в которых он принимал участие.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13.Полномочия адвоката в арбитражном процессе по гражданскому делу формулируются в: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ордере;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доверенности;</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заявлении.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14. Доказывание – деятельность участников арбитражного процесса: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по обоснованию обстоятельств, входящих в предмет доказывания, по делу с целью его разрешения;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 по собиранию доказательств;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использованию оперативных данных, представленными правоохранительными органами.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предмет доказывания по арбитражному делу не входят: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факты основания иска и возражения на него;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доказательственные факты;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преюдициальные факты.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16. Предмет доказывания в окончательном виде определяется: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истцом;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ответчиком;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прокурором;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арбитражным судом.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17. Доказательства в арбитражном процессе – это:</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полученные в предусмотренном АПК РФ и другими федеральными законами порядке сведения о фактах, лежащих в основании иска;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полученные в предусмотренном АПК РФ 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источники сведений, которыми оперируют в арбитражном процессе эксперты.</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18.Арбитражным судом назначается процессуальный срок: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для подачи жалобы в вышестоящую судебную инстанцию;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для принесения замечаний на протокол судебного заседания;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для исправления недостатков апелляционной жалобы.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19. В АПК РФ установлен процессуальный срок для:</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исправления недостатков искового заявления;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 исполнения решения; - отложения судом разбирательства дела.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0</w:t>
      </w:r>
      <w:r w:rsidRPr="00C33FD8">
        <w:rPr>
          <w:rFonts w:ascii="Times New Roman" w:hAnsi="Times New Roman" w:cs="Times New Roman"/>
          <w:sz w:val="28"/>
          <w:szCs w:val="28"/>
        </w:rPr>
        <w:t>. Арбитражный суд оставляет иск без движения:</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в случаях, предусмотренных АПК РФ;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случаях, предусмотренных АПК РФ и иными федеральными законами; - по своему усмотрению. </w:t>
      </w:r>
      <w:r w:rsidRPr="00C33FD8">
        <w:rPr>
          <w:rFonts w:ascii="Times New Roman" w:hAnsi="Times New Roman" w:cs="Times New Roman"/>
          <w:sz w:val="28"/>
          <w:szCs w:val="28"/>
          <w:lang w:val="ru-RU"/>
        </w:rPr>
        <w:t xml:space="preserve">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1</w:t>
      </w:r>
      <w:r w:rsidRPr="00C33FD8">
        <w:rPr>
          <w:rFonts w:ascii="Times New Roman" w:hAnsi="Times New Roman" w:cs="Times New Roman"/>
          <w:sz w:val="28"/>
          <w:szCs w:val="28"/>
        </w:rPr>
        <w:t xml:space="preserve">. Открытость и прозрачность правосудия обеспечивается: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обеспечение доступа к информации о деятельности суда;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открытость судебных заседаний;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трансляция всех судебных заседаний по Интернету; - принятие решения судьёй в зале судебного заседания.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2</w:t>
      </w:r>
      <w:r w:rsidRPr="00C33FD8">
        <w:rPr>
          <w:rFonts w:ascii="Times New Roman" w:hAnsi="Times New Roman" w:cs="Times New Roman"/>
          <w:sz w:val="28"/>
          <w:szCs w:val="28"/>
        </w:rPr>
        <w:t xml:space="preserve">. В закрытых судебных заседаниях рассматриваются дела: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со сведениями, составляющими государственную тайну;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со сведениями составляющими коммерческую тайну;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со сведениями составляющими служебную тайну.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3</w:t>
      </w:r>
      <w:r w:rsidRPr="00C33FD8">
        <w:rPr>
          <w:rFonts w:ascii="Times New Roman" w:hAnsi="Times New Roman" w:cs="Times New Roman"/>
          <w:sz w:val="28"/>
          <w:szCs w:val="28"/>
        </w:rPr>
        <w:t xml:space="preserve">.Подготовка дела к судебному разбирательству должна быть завершена: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срок, не превышающий двух месяцев со дня поступления заявления в суд, если АПК РФ не установлено иное;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месячный срок со дня принятия заявления;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месячный срок со дня поступления заявления в суд.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4</w:t>
      </w:r>
      <w:r w:rsidR="00DD4F27" w:rsidRPr="00C33FD8">
        <w:rPr>
          <w:rFonts w:ascii="Times New Roman" w:hAnsi="Times New Roman" w:cs="Times New Roman"/>
          <w:sz w:val="28"/>
          <w:szCs w:val="28"/>
        </w:rPr>
        <w:t xml:space="preserve">. Иск оставляется без рассмотрения, если: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дело неподсудно арбитражному суду;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до вынесения определения о принятии искового заявления к производству от истца поступило ходатайство о возвращении искового </w:t>
      </w:r>
      <w:r w:rsidRPr="00C33FD8">
        <w:rPr>
          <w:rFonts w:ascii="Times New Roman" w:hAnsi="Times New Roman" w:cs="Times New Roman"/>
          <w:sz w:val="28"/>
          <w:szCs w:val="28"/>
        </w:rPr>
        <w:lastRenderedPageBreak/>
        <w:t xml:space="preserve">заявления;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2</w:t>
      </w:r>
      <w:r w:rsidRPr="00C33FD8">
        <w:rPr>
          <w:rFonts w:ascii="Times New Roman" w:hAnsi="Times New Roman" w:cs="Times New Roman"/>
          <w:sz w:val="28"/>
          <w:szCs w:val="28"/>
          <w:lang w:val="ru-RU"/>
        </w:rPr>
        <w:t>5</w:t>
      </w:r>
      <w:r w:rsidR="00DD4F27" w:rsidRPr="00C33FD8">
        <w:rPr>
          <w:rFonts w:ascii="Times New Roman" w:hAnsi="Times New Roman" w:cs="Times New Roman"/>
          <w:sz w:val="28"/>
          <w:szCs w:val="28"/>
        </w:rPr>
        <w:t>. Производство по делу подлежит прекращению, если:</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при рассмотрении заявления об установлении фактов, имеющих юридическое значение, выясняется, что возник спор о праве;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дело не подлежит рассмотрению в арбитражном суде.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26</w:t>
      </w:r>
      <w:r w:rsidR="00DD4F27" w:rsidRPr="00C33FD8">
        <w:rPr>
          <w:rFonts w:ascii="Times New Roman" w:hAnsi="Times New Roman" w:cs="Times New Roman"/>
          <w:sz w:val="28"/>
          <w:szCs w:val="28"/>
        </w:rPr>
        <w:t xml:space="preserve">. Решение по делу, рассматриваемому арбитражным судом первой инстанции, должно быть принято в срок, не превышающий: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месяца со дня вынесения определения о назначении дела к судебному разбирательству;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двух месяцев со дня принятия заявления.;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трех месяцев со дня поступления заявления в арбитражный суд, включая срок на подготовку дела к судебному разбирательству и на принятие решения.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27</w:t>
      </w:r>
      <w:r w:rsidR="00DD4F27" w:rsidRPr="00C33FD8">
        <w:rPr>
          <w:rFonts w:ascii="Times New Roman" w:hAnsi="Times New Roman" w:cs="Times New Roman"/>
          <w:sz w:val="28"/>
          <w:szCs w:val="28"/>
        </w:rPr>
        <w:t xml:space="preserve">. Перерыв в судебном заседании может быть объявлен на срок: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до одного месяца;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не более 5 дней; - не более 3 дней, 32.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Решение принимается, если суд: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прекращает производство по делу; - оставляет иск без рассмотрения;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-разрешает спор по существу. </w:t>
      </w:r>
      <w:r w:rsidR="00197A5C" w:rsidRPr="00C33FD8">
        <w:rPr>
          <w:rFonts w:ascii="Times New Roman" w:hAnsi="Times New Roman" w:cs="Times New Roman"/>
          <w:sz w:val="28"/>
          <w:szCs w:val="28"/>
          <w:lang w:val="ru-RU"/>
        </w:rPr>
        <w:t xml:space="preserve">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28</w:t>
      </w:r>
      <w:r w:rsidR="00DD4F27" w:rsidRPr="00C33FD8">
        <w:rPr>
          <w:rFonts w:ascii="Times New Roman" w:hAnsi="Times New Roman" w:cs="Times New Roman"/>
          <w:sz w:val="28"/>
          <w:szCs w:val="28"/>
        </w:rPr>
        <w:t>. Немедленному исполнению подлежат решения по делам:</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по искам прокуроров;</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по искам гос. и муниципальных органов;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об оспаривании решений, действий ( бездействий) государственных и муниципальных органов, иных органов, должностных лиц.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lastRenderedPageBreak/>
        <w:t>29</w:t>
      </w:r>
      <w:r w:rsidR="00DD4F27" w:rsidRPr="00C33FD8">
        <w:rPr>
          <w:rFonts w:ascii="Times New Roman" w:hAnsi="Times New Roman" w:cs="Times New Roman"/>
          <w:sz w:val="28"/>
          <w:szCs w:val="28"/>
        </w:rPr>
        <w:t>.Определение арбитражного суда, а также частное определение направляется лицам, участвующим в деле:</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немедленно после изготовления;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пятидневный срок со дня вынесения;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трехдневный срок со дня изготовления.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w:t>
      </w:r>
      <w:r w:rsidRPr="00C33FD8">
        <w:rPr>
          <w:rFonts w:ascii="Times New Roman" w:hAnsi="Times New Roman" w:cs="Times New Roman"/>
          <w:sz w:val="28"/>
          <w:szCs w:val="28"/>
          <w:lang w:val="ru-RU"/>
        </w:rPr>
        <w:t>0</w:t>
      </w:r>
      <w:r w:rsidR="00DD4F27" w:rsidRPr="00C33FD8">
        <w:rPr>
          <w:rFonts w:ascii="Times New Roman" w:hAnsi="Times New Roman" w:cs="Times New Roman"/>
          <w:sz w:val="28"/>
          <w:szCs w:val="28"/>
        </w:rPr>
        <w:t xml:space="preserve">. Решение арбитражного суда по делу об оспаривании ненормативного правового акта вступает в силу: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в месячный срок со дня принятия;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немедленно;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в пятидневный срок со дня принятия.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w:t>
      </w:r>
      <w:r w:rsidRPr="00C33FD8">
        <w:rPr>
          <w:rFonts w:ascii="Times New Roman" w:hAnsi="Times New Roman" w:cs="Times New Roman"/>
          <w:sz w:val="28"/>
          <w:szCs w:val="28"/>
          <w:lang w:val="ru-RU"/>
        </w:rPr>
        <w:t>1</w:t>
      </w:r>
      <w:r w:rsidR="00DD4F27" w:rsidRPr="00C33FD8">
        <w:rPr>
          <w:rFonts w:ascii="Times New Roman" w:hAnsi="Times New Roman" w:cs="Times New Roman"/>
          <w:sz w:val="28"/>
          <w:szCs w:val="28"/>
        </w:rPr>
        <w:t xml:space="preserve">.Апелляционная жалоба подается в течении: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одного месяца со дня принятия решения;</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 двух месяцев со дня принятия решения;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одного месяца после принятия решения, если иной срок не установлен в АПК РФ.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w:t>
      </w:r>
      <w:r w:rsidRPr="00C33FD8">
        <w:rPr>
          <w:rFonts w:ascii="Times New Roman" w:hAnsi="Times New Roman" w:cs="Times New Roman"/>
          <w:sz w:val="28"/>
          <w:szCs w:val="28"/>
          <w:lang w:val="ru-RU"/>
        </w:rPr>
        <w:t>2</w:t>
      </w:r>
      <w:r w:rsidR="00DD4F27" w:rsidRPr="00C33FD8">
        <w:rPr>
          <w:rFonts w:ascii="Times New Roman" w:hAnsi="Times New Roman" w:cs="Times New Roman"/>
          <w:sz w:val="28"/>
          <w:szCs w:val="28"/>
        </w:rPr>
        <w:t xml:space="preserve">. Производство по апелляционной жалобе подлежит прекращению, если: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жалоба подана лицом, не имеющим права на апелляционное обжалование;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жалоба подана на судебный акт, который по АПК РФ не обжалуется в порядке апелляционного производства;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от лица, подавшего жалобу после ее принятия судом, поступило ходатайство об отказе от апелляционной жалобы и отказ был принят судом апелляционной инстанции.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3</w:t>
      </w:r>
      <w:r w:rsidRPr="00C33FD8">
        <w:rPr>
          <w:rFonts w:ascii="Times New Roman" w:hAnsi="Times New Roman" w:cs="Times New Roman"/>
          <w:sz w:val="28"/>
          <w:szCs w:val="28"/>
          <w:lang w:val="ru-RU"/>
        </w:rPr>
        <w:t>3</w:t>
      </w:r>
      <w:r w:rsidR="00DD4F27" w:rsidRPr="00C33FD8">
        <w:rPr>
          <w:rFonts w:ascii="Times New Roman" w:hAnsi="Times New Roman" w:cs="Times New Roman"/>
          <w:sz w:val="28"/>
          <w:szCs w:val="28"/>
        </w:rPr>
        <w:t xml:space="preserve">. Кассационная жалоба подлежит возврату: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если после принятия кассационной жалобы к производству от лица, ее подавшего, поступило ходатайство об отказе от кассационной жалобы и отказ принят судом кассационной инстанции;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lastRenderedPageBreak/>
        <w:t xml:space="preserve">- если она подана лицом, не имеющим права на обжалование судебного акта в порядке кассационного производства;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если в кассационной жалобе не указан перечень прилагаемых к ней документов.</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w:t>
      </w:r>
      <w:r w:rsidRPr="00C33FD8">
        <w:rPr>
          <w:rFonts w:ascii="Times New Roman" w:hAnsi="Times New Roman" w:cs="Times New Roman"/>
          <w:sz w:val="28"/>
          <w:szCs w:val="28"/>
          <w:lang w:val="ru-RU"/>
        </w:rPr>
        <w:t>34</w:t>
      </w:r>
      <w:r w:rsidR="00DD4F27" w:rsidRPr="00C33FD8">
        <w:rPr>
          <w:rFonts w:ascii="Times New Roman" w:hAnsi="Times New Roman" w:cs="Times New Roman"/>
          <w:sz w:val="28"/>
          <w:szCs w:val="28"/>
        </w:rPr>
        <w:t xml:space="preserve">. По вновь открывшимся обстоятельствам решение суда первой инстанции пересматривает: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арбитражный суд кассационной инстанции;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арбитражный суд апелляционной инстанции; - арбитражный суд первой инстанции. </w:t>
      </w:r>
      <w:r w:rsidR="00197A5C" w:rsidRPr="00C33FD8">
        <w:rPr>
          <w:rFonts w:ascii="Times New Roman" w:hAnsi="Times New Roman" w:cs="Times New Roman"/>
          <w:sz w:val="28"/>
          <w:szCs w:val="28"/>
          <w:lang w:val="ru-RU"/>
        </w:rPr>
        <w:t xml:space="preserve"> </w:t>
      </w:r>
      <w:r w:rsidRPr="00C33FD8">
        <w:rPr>
          <w:rFonts w:ascii="Times New Roman" w:hAnsi="Times New Roman" w:cs="Times New Roman"/>
          <w:sz w:val="28"/>
          <w:szCs w:val="28"/>
        </w:rPr>
        <w:t xml:space="preserve"> судебный акт </w:t>
      </w:r>
    </w:p>
    <w:p w:rsidR="00197A5C" w:rsidRPr="00C33FD8" w:rsidRDefault="00197A5C"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lang w:val="ru-RU"/>
        </w:rPr>
        <w:t>35</w:t>
      </w:r>
      <w:r w:rsidR="00DD4F27" w:rsidRPr="00C33FD8">
        <w:rPr>
          <w:rFonts w:ascii="Times New Roman" w:hAnsi="Times New Roman" w:cs="Times New Roman"/>
          <w:sz w:val="28"/>
          <w:szCs w:val="28"/>
        </w:rPr>
        <w:t xml:space="preserve">. Судебные акты, принимаемые арбитражным судом первой инстанции: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определение;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постановление; </w:t>
      </w:r>
    </w:p>
    <w:p w:rsidR="00197A5C"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xml:space="preserve">- частное определение; </w:t>
      </w:r>
    </w:p>
    <w:p w:rsidR="00DD4F27" w:rsidRPr="00C33FD8" w:rsidRDefault="00DD4F27" w:rsidP="00114F8C">
      <w:pPr>
        <w:spacing w:line="360" w:lineRule="auto"/>
        <w:ind w:firstLine="709"/>
        <w:jc w:val="both"/>
        <w:rPr>
          <w:rFonts w:ascii="Times New Roman" w:hAnsi="Times New Roman" w:cs="Times New Roman"/>
          <w:sz w:val="28"/>
          <w:szCs w:val="28"/>
          <w:lang w:val="ru-RU"/>
        </w:rPr>
      </w:pPr>
      <w:r w:rsidRPr="00C33FD8">
        <w:rPr>
          <w:rFonts w:ascii="Times New Roman" w:hAnsi="Times New Roman" w:cs="Times New Roman"/>
          <w:sz w:val="28"/>
          <w:szCs w:val="28"/>
        </w:rPr>
        <w:t>- судебный приказ</w:t>
      </w:r>
    </w:p>
    <w:p w:rsidR="002B4F0C" w:rsidRDefault="002B4F0C" w:rsidP="00114F8C">
      <w:pPr>
        <w:spacing w:line="360" w:lineRule="auto"/>
        <w:ind w:firstLine="709"/>
        <w:jc w:val="both"/>
        <w:rPr>
          <w:b/>
          <w:lang w:val="ru-RU"/>
        </w:rPr>
      </w:pPr>
      <w:r w:rsidRPr="002B4F0C">
        <w:rPr>
          <w:b/>
          <w:lang w:val="ru-RU"/>
        </w:rPr>
        <w:t xml:space="preserve">                       РЕКОМЕНДУЕМАЯ ЛИТЕРАТУРА</w:t>
      </w:r>
      <w:r>
        <w:rPr>
          <w:b/>
          <w:lang w:val="ru-RU"/>
        </w:rPr>
        <w:t>:</w:t>
      </w:r>
    </w:p>
    <w:p w:rsidR="002B4F0C" w:rsidRDefault="002B4F0C" w:rsidP="00114F8C">
      <w:pPr>
        <w:spacing w:line="360" w:lineRule="auto"/>
        <w:ind w:firstLine="709"/>
        <w:jc w:val="both"/>
        <w:rPr>
          <w:b/>
          <w:lang w:val="ru-RU"/>
        </w:rPr>
      </w:pPr>
    </w:p>
    <w:p w:rsidR="002B4F0C" w:rsidRPr="002B4F0C" w:rsidRDefault="002B4F0C" w:rsidP="002B4F0C">
      <w:pPr>
        <w:shd w:val="clear" w:color="auto" w:fill="FFFFFF"/>
        <w:spacing w:line="360" w:lineRule="auto"/>
        <w:ind w:firstLine="709"/>
        <w:jc w:val="both"/>
        <w:rPr>
          <w:rFonts w:ascii="Times New Roman" w:hAnsi="Times New Roman" w:cs="Times New Roman"/>
          <w:sz w:val="28"/>
          <w:szCs w:val="28"/>
          <w:lang w:val="ru-RU"/>
        </w:rPr>
      </w:pPr>
      <w:r>
        <w:rPr>
          <w:b/>
          <w:lang w:val="ru-RU"/>
        </w:rPr>
        <w:t>1.</w:t>
      </w:r>
      <w:r w:rsidRPr="002B4F0C">
        <w:rPr>
          <w:rFonts w:ascii="Helvetica" w:hAnsi="Helvetica"/>
          <w:color w:val="000000"/>
          <w:sz w:val="19"/>
          <w:szCs w:val="19"/>
        </w:rPr>
        <w:t xml:space="preserve"> </w:t>
      </w:r>
      <w:hyperlink r:id="rId4" w:tgtFrame="_blank" w:history="1">
        <w:r w:rsidRPr="002B4F0C">
          <w:rPr>
            <w:rFonts w:ascii="Times New Roman" w:hAnsi="Times New Roman" w:cs="Times New Roman"/>
            <w:bCs/>
            <w:sz w:val="28"/>
            <w:szCs w:val="28"/>
            <w:lang w:val="ru-RU"/>
          </w:rPr>
          <w:t>Арбитражный</w:t>
        </w:r>
        <w:r w:rsidRPr="002B4F0C">
          <w:rPr>
            <w:rFonts w:ascii="Times New Roman" w:hAnsi="Times New Roman" w:cs="Times New Roman"/>
            <w:sz w:val="28"/>
            <w:szCs w:val="28"/>
            <w:lang w:val="ru-RU"/>
          </w:rPr>
          <w:t> </w:t>
        </w:r>
        <w:r w:rsidRPr="002B4F0C">
          <w:rPr>
            <w:rFonts w:ascii="Times New Roman" w:hAnsi="Times New Roman" w:cs="Times New Roman"/>
            <w:bCs/>
            <w:sz w:val="28"/>
            <w:szCs w:val="28"/>
            <w:lang w:val="ru-RU"/>
          </w:rPr>
          <w:t>процесс</w:t>
        </w:r>
        <w:r w:rsidRPr="002B4F0C">
          <w:rPr>
            <w:rFonts w:ascii="Times New Roman" w:hAnsi="Times New Roman" w:cs="Times New Roman"/>
            <w:sz w:val="28"/>
            <w:szCs w:val="28"/>
            <w:lang w:val="ru-RU"/>
          </w:rPr>
          <w:t>.  Учебник (книга)</w:t>
        </w:r>
      </w:hyperlink>
    </w:p>
    <w:p w:rsidR="002B4F0C" w:rsidRDefault="002B4F0C" w:rsidP="002B4F0C">
      <w:pPr>
        <w:widowControl/>
        <w:shd w:val="clear" w:color="auto" w:fill="FFFFFF"/>
        <w:autoSpaceDE/>
        <w:autoSpaceDN/>
        <w:adjustRightInd/>
        <w:spacing w:line="360" w:lineRule="auto"/>
        <w:jc w:val="both"/>
        <w:rPr>
          <w:rFonts w:ascii="Times New Roman" w:hAnsi="Times New Roman" w:cs="Times New Roman"/>
          <w:sz w:val="28"/>
          <w:szCs w:val="28"/>
          <w:lang w:val="ru-RU"/>
        </w:rPr>
      </w:pPr>
      <w:r w:rsidRPr="002B4F0C">
        <w:rPr>
          <w:rFonts w:ascii="Times New Roman" w:hAnsi="Times New Roman" w:cs="Times New Roman"/>
          <w:sz w:val="28"/>
          <w:szCs w:val="28"/>
          <w:lang w:val="ru-RU"/>
        </w:rPr>
        <w:t>Алексеева Н.В., Аргунов А.В., Арифулин А.А., Багыллы С.Т., Бочарова Н.С., Войтович Л.В., Дергачев С.А., Ефимова В.В., Князькин С.И., Лебедь К.А., Никитин С.В., Опалев Р.О., Павлова Л.Н., Первухина С.И., Петрова С.М., Поскребнев М.Е., Скутин А.Ф., Солохин А.Е., Фурсов Д.А., Юсупов Т.Б.</w:t>
      </w:r>
      <w:r w:rsidRPr="002B4F0C">
        <w:rPr>
          <w:rFonts w:ascii="Times New Roman" w:hAnsi="Times New Roman" w:cs="Times New Roman"/>
          <w:sz w:val="28"/>
          <w:szCs w:val="28"/>
          <w:lang w:val="ru-RU"/>
        </w:rPr>
        <w:br/>
        <w:t>2017, Российский государственный университет правосудия</w:t>
      </w:r>
    </w:p>
    <w:p w:rsidR="002B4F0C" w:rsidRPr="002B4F0C" w:rsidRDefault="002B4F0C" w:rsidP="002B4F0C">
      <w:pPr>
        <w:widowControl/>
        <w:shd w:val="clear" w:color="auto" w:fill="FFFFFF"/>
        <w:autoSpaceDE/>
        <w:autoSpaceDN/>
        <w:adjustRightInd/>
        <w:spacing w:line="360" w:lineRule="auto"/>
        <w:ind w:firstLine="709"/>
        <w:rPr>
          <w:rFonts w:ascii="Times New Roman" w:hAnsi="Times New Roman" w:cs="Times New Roman"/>
          <w:sz w:val="28"/>
          <w:szCs w:val="28"/>
          <w:lang w:val="ru-RU"/>
        </w:rPr>
      </w:pPr>
      <w:r w:rsidRPr="002B4F0C">
        <w:rPr>
          <w:rFonts w:ascii="Times New Roman" w:hAnsi="Times New Roman" w:cs="Times New Roman"/>
          <w:sz w:val="28"/>
          <w:szCs w:val="28"/>
          <w:lang w:val="ru-RU"/>
        </w:rPr>
        <w:t>2.</w:t>
      </w:r>
      <w:r w:rsidRPr="002B4F0C">
        <w:rPr>
          <w:rFonts w:ascii="Helvetica" w:hAnsi="Helvetica"/>
          <w:color w:val="000000"/>
          <w:sz w:val="19"/>
          <w:szCs w:val="19"/>
        </w:rPr>
        <w:t xml:space="preserve"> </w:t>
      </w:r>
      <w:hyperlink r:id="rId5" w:tgtFrame="_blank" w:history="1">
        <w:r w:rsidRPr="002B4F0C">
          <w:rPr>
            <w:rFonts w:ascii="Times New Roman" w:hAnsi="Times New Roman" w:cs="Times New Roman"/>
            <w:bCs/>
            <w:sz w:val="28"/>
            <w:szCs w:val="28"/>
            <w:lang w:val="ru-RU"/>
          </w:rPr>
          <w:t>Арбитражный</w:t>
        </w:r>
        <w:r w:rsidRPr="002B4F0C">
          <w:rPr>
            <w:rFonts w:ascii="Times New Roman" w:hAnsi="Times New Roman" w:cs="Times New Roman"/>
            <w:sz w:val="28"/>
            <w:szCs w:val="28"/>
            <w:lang w:val="ru-RU"/>
          </w:rPr>
          <w:t> </w:t>
        </w:r>
        <w:r w:rsidRPr="002B4F0C">
          <w:rPr>
            <w:rFonts w:ascii="Times New Roman" w:hAnsi="Times New Roman" w:cs="Times New Roman"/>
            <w:bCs/>
            <w:sz w:val="28"/>
            <w:szCs w:val="28"/>
            <w:lang w:val="ru-RU"/>
          </w:rPr>
          <w:t>процесс</w:t>
        </w:r>
        <w:r w:rsidRPr="002B4F0C">
          <w:rPr>
            <w:rFonts w:ascii="Times New Roman" w:hAnsi="Times New Roman" w:cs="Times New Roman"/>
            <w:sz w:val="28"/>
            <w:szCs w:val="28"/>
            <w:lang w:val="ru-RU"/>
          </w:rPr>
          <w:t>. Учебник для бакалавров (книга)</w:t>
        </w:r>
      </w:hyperlink>
      <w:r w:rsidRPr="002B4F0C">
        <w:rPr>
          <w:rFonts w:ascii="Times New Roman" w:hAnsi="Times New Roman" w:cs="Times New Roman"/>
          <w:sz w:val="28"/>
          <w:szCs w:val="28"/>
          <w:lang w:val="ru-RU"/>
        </w:rPr>
        <w:t>, Свирин Ю.А., 2017, Вузовское образование</w:t>
      </w:r>
    </w:p>
    <w:p w:rsidR="002B4F0C" w:rsidRPr="002B4F0C" w:rsidRDefault="002B4F0C" w:rsidP="002B4F0C">
      <w:pPr>
        <w:widowControl/>
        <w:shd w:val="clear" w:color="auto" w:fill="FFFFFF"/>
        <w:autoSpaceDE/>
        <w:autoSpaceDN/>
        <w:adjustRightInd/>
        <w:spacing w:line="360" w:lineRule="auto"/>
        <w:ind w:firstLine="709"/>
        <w:jc w:val="both"/>
        <w:rPr>
          <w:rFonts w:ascii="Times New Roman" w:hAnsi="Times New Roman" w:cs="Times New Roman"/>
          <w:sz w:val="28"/>
          <w:szCs w:val="28"/>
          <w:lang w:val="ru-RU"/>
        </w:rPr>
      </w:pPr>
      <w:r w:rsidRPr="002B4F0C">
        <w:rPr>
          <w:rFonts w:ascii="Times New Roman" w:hAnsi="Times New Roman" w:cs="Times New Roman"/>
          <w:sz w:val="28"/>
          <w:szCs w:val="28"/>
          <w:lang w:val="ru-RU"/>
        </w:rPr>
        <w:t>3.</w:t>
      </w:r>
      <w:r w:rsidRPr="002B4F0C">
        <w:rPr>
          <w:rFonts w:ascii="Helvetica" w:hAnsi="Helvetica"/>
          <w:color w:val="000000"/>
          <w:sz w:val="19"/>
          <w:szCs w:val="19"/>
        </w:rPr>
        <w:t xml:space="preserve"> </w:t>
      </w:r>
      <w:hyperlink r:id="rId6" w:tgtFrame="_blank" w:history="1">
        <w:r w:rsidRPr="002B4F0C">
          <w:rPr>
            <w:rFonts w:ascii="Times New Roman" w:hAnsi="Times New Roman" w:cs="Times New Roman"/>
            <w:bCs/>
            <w:sz w:val="28"/>
            <w:szCs w:val="28"/>
            <w:lang w:val="ru-RU"/>
          </w:rPr>
          <w:t>Арбитражный</w:t>
        </w:r>
        <w:r w:rsidRPr="002B4F0C">
          <w:rPr>
            <w:rFonts w:ascii="Times New Roman" w:hAnsi="Times New Roman" w:cs="Times New Roman"/>
            <w:sz w:val="28"/>
            <w:szCs w:val="28"/>
            <w:lang w:val="ru-RU"/>
          </w:rPr>
          <w:t> </w:t>
        </w:r>
        <w:r w:rsidRPr="002B4F0C">
          <w:rPr>
            <w:rFonts w:ascii="Times New Roman" w:hAnsi="Times New Roman" w:cs="Times New Roman"/>
            <w:bCs/>
            <w:sz w:val="28"/>
            <w:szCs w:val="28"/>
            <w:lang w:val="ru-RU"/>
          </w:rPr>
          <w:t>процесс</w:t>
        </w:r>
        <w:r w:rsidRPr="002B4F0C">
          <w:rPr>
            <w:rFonts w:ascii="Times New Roman" w:hAnsi="Times New Roman" w:cs="Times New Roman"/>
            <w:sz w:val="28"/>
            <w:szCs w:val="28"/>
            <w:lang w:val="ru-RU"/>
          </w:rPr>
          <w:t>. Практикум. Учебное пособие (книга)</w:t>
        </w:r>
      </w:hyperlink>
    </w:p>
    <w:p w:rsidR="002B4F0C" w:rsidRDefault="002B4F0C" w:rsidP="002B4F0C">
      <w:pPr>
        <w:widowControl/>
        <w:shd w:val="clear" w:color="auto" w:fill="FFFFFF"/>
        <w:autoSpaceDE/>
        <w:autoSpaceDN/>
        <w:adjustRightInd/>
        <w:spacing w:line="360" w:lineRule="auto"/>
        <w:jc w:val="both"/>
        <w:rPr>
          <w:rFonts w:ascii="Times New Roman" w:hAnsi="Times New Roman" w:cs="Times New Roman"/>
          <w:sz w:val="28"/>
          <w:szCs w:val="28"/>
          <w:lang w:val="ru-RU"/>
        </w:rPr>
      </w:pPr>
      <w:r w:rsidRPr="002B4F0C">
        <w:rPr>
          <w:rFonts w:ascii="Times New Roman" w:hAnsi="Times New Roman" w:cs="Times New Roman"/>
          <w:sz w:val="28"/>
          <w:szCs w:val="28"/>
          <w:lang w:val="ru-RU"/>
        </w:rPr>
        <w:t xml:space="preserve">Абушенко Д.Б., Безруков А.М., Дегтярев С.Л., Долганичев В.В., Загайнова С.К., Закарлюка А.В., Кузнецов Е.Н., Куликова М.А., Плешанов А.Г., Раздьяконов Е.С., Ренц И.Г., Скуратовский М.Л., Соломеина Е.А., Тарасов И.Н., Тимофеев </w:t>
      </w:r>
      <w:r w:rsidRPr="002B4F0C">
        <w:rPr>
          <w:rFonts w:ascii="Times New Roman" w:hAnsi="Times New Roman" w:cs="Times New Roman"/>
          <w:sz w:val="28"/>
          <w:szCs w:val="28"/>
          <w:lang w:val="ru-RU"/>
        </w:rPr>
        <w:lastRenderedPageBreak/>
        <w:t>Ю.А., Трунк-Федорова М.П., Фетисов А.К., Халатов С.А., Чудиновская Н.А., Шереметова Г.С., Ярков В.В.</w:t>
      </w:r>
      <w:r w:rsidRPr="002B4F0C">
        <w:rPr>
          <w:rFonts w:ascii="Times New Roman" w:hAnsi="Times New Roman" w:cs="Times New Roman"/>
          <w:sz w:val="28"/>
          <w:szCs w:val="28"/>
          <w:lang w:val="ru-RU"/>
        </w:rPr>
        <w:br/>
        <w:t>2017, Статут</w:t>
      </w:r>
    </w:p>
    <w:p w:rsidR="002B4F0C" w:rsidRPr="002B4F0C" w:rsidRDefault="002B4F0C" w:rsidP="002B4F0C">
      <w:p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ab/>
        <w:t>4.</w:t>
      </w:r>
      <w:r w:rsidRPr="002B4F0C">
        <w:rPr>
          <w:rFonts w:ascii="Helvetica" w:hAnsi="Helvetica"/>
          <w:color w:val="000000"/>
          <w:sz w:val="19"/>
          <w:szCs w:val="19"/>
        </w:rPr>
        <w:t xml:space="preserve"> </w:t>
      </w:r>
      <w:hyperlink r:id="rId7" w:tgtFrame="_blank" w:history="1">
        <w:r w:rsidRPr="002B4F0C">
          <w:rPr>
            <w:rFonts w:ascii="Times New Roman" w:hAnsi="Times New Roman" w:cs="Times New Roman"/>
            <w:sz w:val="28"/>
            <w:szCs w:val="28"/>
            <w:lang w:val="ru-RU"/>
          </w:rPr>
          <w:t>Гражданский и </w:t>
        </w:r>
        <w:r w:rsidRPr="002B4F0C">
          <w:rPr>
            <w:rFonts w:ascii="Times New Roman" w:hAnsi="Times New Roman" w:cs="Times New Roman"/>
            <w:bCs/>
            <w:sz w:val="28"/>
            <w:szCs w:val="28"/>
            <w:lang w:val="ru-RU"/>
          </w:rPr>
          <w:t>арбитражный</w:t>
        </w:r>
        <w:r w:rsidRPr="002B4F0C">
          <w:rPr>
            <w:rFonts w:ascii="Times New Roman" w:hAnsi="Times New Roman" w:cs="Times New Roman"/>
            <w:sz w:val="28"/>
            <w:szCs w:val="28"/>
            <w:lang w:val="ru-RU"/>
          </w:rPr>
          <w:t> </w:t>
        </w:r>
        <w:r w:rsidRPr="002B4F0C">
          <w:rPr>
            <w:rFonts w:ascii="Times New Roman" w:hAnsi="Times New Roman" w:cs="Times New Roman"/>
            <w:bCs/>
            <w:sz w:val="28"/>
            <w:szCs w:val="28"/>
            <w:lang w:val="ru-RU"/>
          </w:rPr>
          <w:t>процессы</w:t>
        </w:r>
        <w:r w:rsidRPr="002B4F0C">
          <w:rPr>
            <w:rFonts w:ascii="Times New Roman" w:hAnsi="Times New Roman" w:cs="Times New Roman"/>
            <w:sz w:val="28"/>
            <w:szCs w:val="28"/>
            <w:lang w:val="ru-RU"/>
          </w:rPr>
          <w:t> (в схемах с комментариями). Учебное пособие (книга)</w:t>
        </w:r>
      </w:hyperlink>
      <w:r w:rsidRPr="002B4F0C">
        <w:rPr>
          <w:rFonts w:ascii="Times New Roman" w:hAnsi="Times New Roman" w:cs="Times New Roman"/>
          <w:sz w:val="28"/>
          <w:szCs w:val="28"/>
          <w:lang w:val="ru-RU"/>
        </w:rPr>
        <w:t>Вишневский А.В.2017, Российский государственный университет правосудия</w:t>
      </w:r>
    </w:p>
    <w:p w:rsidR="002B4F0C" w:rsidRPr="002B4F0C" w:rsidRDefault="002B4F0C" w:rsidP="002B4F0C">
      <w:pPr>
        <w:widowControl/>
        <w:shd w:val="clear" w:color="auto" w:fill="FFFFFF"/>
        <w:autoSpaceDE/>
        <w:autoSpaceDN/>
        <w:adjustRightInd/>
        <w:spacing w:line="360" w:lineRule="auto"/>
        <w:jc w:val="both"/>
        <w:rPr>
          <w:rFonts w:ascii="Times New Roman" w:hAnsi="Times New Roman" w:cs="Times New Roman"/>
          <w:sz w:val="28"/>
          <w:szCs w:val="28"/>
          <w:lang w:val="ru-RU"/>
        </w:rPr>
      </w:pPr>
    </w:p>
    <w:p w:rsidR="002B4F0C" w:rsidRPr="002B4F0C" w:rsidRDefault="002B4F0C" w:rsidP="002B4F0C">
      <w:pPr>
        <w:spacing w:line="360" w:lineRule="auto"/>
        <w:ind w:firstLine="709"/>
        <w:jc w:val="both"/>
        <w:rPr>
          <w:rFonts w:ascii="Times New Roman" w:hAnsi="Times New Roman" w:cs="Times New Roman"/>
          <w:b/>
          <w:sz w:val="28"/>
          <w:szCs w:val="28"/>
          <w:lang w:val="ru-RU"/>
        </w:rPr>
      </w:pPr>
    </w:p>
    <w:sectPr w:rsidR="002B4F0C" w:rsidRPr="002B4F0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22"/>
    <w:rsid w:val="00114F8C"/>
    <w:rsid w:val="00197A5C"/>
    <w:rsid w:val="001F067D"/>
    <w:rsid w:val="002B4F0C"/>
    <w:rsid w:val="0049455A"/>
    <w:rsid w:val="006778FD"/>
    <w:rsid w:val="00931AAE"/>
    <w:rsid w:val="00AB7E22"/>
    <w:rsid w:val="00BA39A2"/>
    <w:rsid w:val="00C33FD8"/>
    <w:rsid w:val="00DD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0CA8B9-7278-462D-A4FD-8A0FCAA4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styleId="a3">
    <w:name w:val="Hyperlink"/>
    <w:basedOn w:val="a0"/>
    <w:uiPriority w:val="99"/>
    <w:semiHidden/>
    <w:unhideWhenUsed/>
    <w:rsid w:val="002B4F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2073">
      <w:marLeft w:val="0"/>
      <w:marRight w:val="0"/>
      <w:marTop w:val="0"/>
      <w:marBottom w:val="0"/>
      <w:divBdr>
        <w:top w:val="none" w:sz="0" w:space="0" w:color="auto"/>
        <w:left w:val="none" w:sz="0" w:space="0" w:color="auto"/>
        <w:bottom w:val="none" w:sz="0" w:space="0" w:color="auto"/>
        <w:right w:val="none" w:sz="0" w:space="0" w:color="auto"/>
      </w:divBdr>
      <w:divsChild>
        <w:div w:id="171342075">
          <w:marLeft w:val="0"/>
          <w:marRight w:val="0"/>
          <w:marTop w:val="0"/>
          <w:marBottom w:val="155"/>
          <w:divBdr>
            <w:top w:val="none" w:sz="0" w:space="0" w:color="auto"/>
            <w:left w:val="none" w:sz="0" w:space="0" w:color="auto"/>
            <w:bottom w:val="none" w:sz="0" w:space="0" w:color="auto"/>
            <w:right w:val="none" w:sz="0" w:space="0" w:color="auto"/>
          </w:divBdr>
        </w:div>
        <w:div w:id="171342086">
          <w:marLeft w:val="0"/>
          <w:marRight w:val="0"/>
          <w:marTop w:val="0"/>
          <w:marBottom w:val="0"/>
          <w:divBdr>
            <w:top w:val="none" w:sz="0" w:space="0" w:color="auto"/>
            <w:left w:val="none" w:sz="0" w:space="0" w:color="auto"/>
            <w:bottom w:val="none" w:sz="0" w:space="0" w:color="auto"/>
            <w:right w:val="none" w:sz="0" w:space="0" w:color="auto"/>
          </w:divBdr>
        </w:div>
      </w:divsChild>
    </w:div>
    <w:div w:id="171342074">
      <w:marLeft w:val="0"/>
      <w:marRight w:val="0"/>
      <w:marTop w:val="0"/>
      <w:marBottom w:val="0"/>
      <w:divBdr>
        <w:top w:val="none" w:sz="0" w:space="0" w:color="auto"/>
        <w:left w:val="none" w:sz="0" w:space="0" w:color="auto"/>
        <w:bottom w:val="none" w:sz="0" w:space="0" w:color="auto"/>
        <w:right w:val="none" w:sz="0" w:space="0" w:color="auto"/>
      </w:divBdr>
      <w:divsChild>
        <w:div w:id="171342077">
          <w:marLeft w:val="0"/>
          <w:marRight w:val="0"/>
          <w:marTop w:val="0"/>
          <w:marBottom w:val="0"/>
          <w:divBdr>
            <w:top w:val="none" w:sz="0" w:space="0" w:color="auto"/>
            <w:left w:val="none" w:sz="0" w:space="0" w:color="auto"/>
            <w:bottom w:val="none" w:sz="0" w:space="0" w:color="auto"/>
            <w:right w:val="none" w:sz="0" w:space="0" w:color="auto"/>
          </w:divBdr>
        </w:div>
        <w:div w:id="171342084">
          <w:marLeft w:val="0"/>
          <w:marRight w:val="0"/>
          <w:marTop w:val="0"/>
          <w:marBottom w:val="155"/>
          <w:divBdr>
            <w:top w:val="none" w:sz="0" w:space="0" w:color="auto"/>
            <w:left w:val="none" w:sz="0" w:space="0" w:color="auto"/>
            <w:bottom w:val="none" w:sz="0" w:space="0" w:color="auto"/>
            <w:right w:val="none" w:sz="0" w:space="0" w:color="auto"/>
          </w:divBdr>
        </w:div>
      </w:divsChild>
    </w:div>
    <w:div w:id="171342080">
      <w:marLeft w:val="0"/>
      <w:marRight w:val="0"/>
      <w:marTop w:val="0"/>
      <w:marBottom w:val="0"/>
      <w:divBdr>
        <w:top w:val="none" w:sz="0" w:space="0" w:color="auto"/>
        <w:left w:val="none" w:sz="0" w:space="0" w:color="auto"/>
        <w:bottom w:val="none" w:sz="0" w:space="0" w:color="auto"/>
        <w:right w:val="none" w:sz="0" w:space="0" w:color="auto"/>
      </w:divBdr>
      <w:divsChild>
        <w:div w:id="171342076">
          <w:marLeft w:val="0"/>
          <w:marRight w:val="0"/>
          <w:marTop w:val="0"/>
          <w:marBottom w:val="155"/>
          <w:divBdr>
            <w:top w:val="none" w:sz="0" w:space="0" w:color="auto"/>
            <w:left w:val="none" w:sz="0" w:space="0" w:color="auto"/>
            <w:bottom w:val="none" w:sz="0" w:space="0" w:color="auto"/>
            <w:right w:val="none" w:sz="0" w:space="0" w:color="auto"/>
          </w:divBdr>
        </w:div>
        <w:div w:id="171342079">
          <w:marLeft w:val="0"/>
          <w:marRight w:val="0"/>
          <w:marTop w:val="0"/>
          <w:marBottom w:val="0"/>
          <w:divBdr>
            <w:top w:val="none" w:sz="0" w:space="0" w:color="auto"/>
            <w:left w:val="none" w:sz="0" w:space="0" w:color="auto"/>
            <w:bottom w:val="none" w:sz="0" w:space="0" w:color="auto"/>
            <w:right w:val="none" w:sz="0" w:space="0" w:color="auto"/>
          </w:divBdr>
        </w:div>
      </w:divsChild>
    </w:div>
    <w:div w:id="171342085">
      <w:marLeft w:val="0"/>
      <w:marRight w:val="0"/>
      <w:marTop w:val="0"/>
      <w:marBottom w:val="0"/>
      <w:divBdr>
        <w:top w:val="none" w:sz="0" w:space="0" w:color="auto"/>
        <w:left w:val="none" w:sz="0" w:space="0" w:color="auto"/>
        <w:bottom w:val="none" w:sz="0" w:space="0" w:color="auto"/>
        <w:right w:val="none" w:sz="0" w:space="0" w:color="auto"/>
      </w:divBdr>
      <w:divsChild>
        <w:div w:id="171342081">
          <w:marLeft w:val="0"/>
          <w:marRight w:val="0"/>
          <w:marTop w:val="0"/>
          <w:marBottom w:val="0"/>
          <w:divBdr>
            <w:top w:val="none" w:sz="0" w:space="0" w:color="auto"/>
            <w:left w:val="none" w:sz="0" w:space="0" w:color="auto"/>
            <w:bottom w:val="none" w:sz="0" w:space="0" w:color="auto"/>
            <w:right w:val="none" w:sz="0" w:space="0" w:color="auto"/>
          </w:divBdr>
        </w:div>
        <w:div w:id="171342082">
          <w:marLeft w:val="0"/>
          <w:marRight w:val="0"/>
          <w:marTop w:val="0"/>
          <w:marBottom w:val="155"/>
          <w:divBdr>
            <w:top w:val="none" w:sz="0" w:space="0" w:color="auto"/>
            <w:left w:val="none" w:sz="0" w:space="0" w:color="auto"/>
            <w:bottom w:val="none" w:sz="0" w:space="0" w:color="auto"/>
            <w:right w:val="none" w:sz="0" w:space="0" w:color="auto"/>
          </w:divBdr>
        </w:div>
      </w:divsChild>
    </w:div>
    <w:div w:id="171342087">
      <w:marLeft w:val="0"/>
      <w:marRight w:val="0"/>
      <w:marTop w:val="0"/>
      <w:marBottom w:val="0"/>
      <w:divBdr>
        <w:top w:val="none" w:sz="0" w:space="0" w:color="auto"/>
        <w:left w:val="none" w:sz="0" w:space="0" w:color="auto"/>
        <w:bottom w:val="none" w:sz="0" w:space="0" w:color="auto"/>
        <w:right w:val="none" w:sz="0" w:space="0" w:color="auto"/>
      </w:divBdr>
      <w:divsChild>
        <w:div w:id="171342078">
          <w:marLeft w:val="0"/>
          <w:marRight w:val="0"/>
          <w:marTop w:val="0"/>
          <w:marBottom w:val="0"/>
          <w:divBdr>
            <w:top w:val="none" w:sz="0" w:space="0" w:color="auto"/>
            <w:left w:val="none" w:sz="0" w:space="0" w:color="auto"/>
            <w:bottom w:val="none" w:sz="0" w:space="0" w:color="auto"/>
            <w:right w:val="none" w:sz="0" w:space="0" w:color="auto"/>
          </w:divBdr>
        </w:div>
        <w:div w:id="171342083">
          <w:marLeft w:val="0"/>
          <w:marRight w:val="0"/>
          <w:marTop w:val="0"/>
          <w:marBottom w:val="1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741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72386.html" TargetMode="External"/><Relationship Id="rId5" Type="http://schemas.openxmlformats.org/officeDocument/2006/relationships/hyperlink" Target="http://www.iprbookshop.ru/66859.html" TargetMode="External"/><Relationship Id="rId4" Type="http://schemas.openxmlformats.org/officeDocument/2006/relationships/hyperlink" Target="http://www.iprbookshop.ru/65851.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5724</Words>
  <Characters>32628</Characters>
  <Application>Microsoft Office Word</Application>
  <DocSecurity>0</DocSecurity>
  <Lines>271</Lines>
  <Paragraphs>76</Paragraphs>
  <ScaleCrop>false</ScaleCrop>
  <Company>SPecialiST RePack</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 Кирсанов</cp:lastModifiedBy>
  <cp:revision>2</cp:revision>
  <dcterms:created xsi:type="dcterms:W3CDTF">2020-03-20T12:13:00Z</dcterms:created>
  <dcterms:modified xsi:type="dcterms:W3CDTF">2020-03-20T12:13:00Z</dcterms:modified>
</cp:coreProperties>
</file>